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5E218F47" w:rsidR="00423148" w:rsidRPr="00423148" w:rsidRDefault="00CA1058"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6836520A">
            <wp:simplePos x="0" y="0"/>
            <wp:positionH relativeFrom="margin">
              <wp:posOffset>4838065</wp:posOffset>
            </wp:positionH>
            <wp:positionV relativeFrom="paragraph">
              <wp:posOffset>0</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4F97C116" w:rsidR="00423148" w:rsidRPr="00423148" w:rsidRDefault="00423148" w:rsidP="00DE4A5A">
      <w:pPr>
        <w:pStyle w:val="BodyText"/>
      </w:pPr>
    </w:p>
    <w:p w14:paraId="64955082" w14:textId="2C998A22"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274DC57D" w14:textId="2C9804F3" w:rsidR="00423148" w:rsidRPr="007F75BE" w:rsidRDefault="00CA1058" w:rsidP="002766C8">
                            <w:pPr>
                              <w:pStyle w:val="DHSEMPolicyCover"/>
                              <w:rPr>
                                <w:sz w:val="124"/>
                                <w:szCs w:val="124"/>
                              </w:rPr>
                            </w:pPr>
                            <w:r>
                              <w:rPr>
                                <w:rStyle w:val="Emphasis"/>
                                <w:i w:val="0"/>
                                <w:iCs w:val="0"/>
                                <w:sz w:val="124"/>
                                <w:szCs w:val="124"/>
                              </w:rPr>
                              <w:t xml:space="preserve">CDBG-DR </w:t>
                            </w:r>
                            <w:r w:rsidR="00752A06" w:rsidRPr="00CA1058">
                              <w:rPr>
                                <w:rStyle w:val="Emphasis"/>
                                <w:b w:val="0"/>
                                <w:bCs w:val="0"/>
                                <w:i w:val="0"/>
                                <w:iCs w:val="0"/>
                                <w:sz w:val="124"/>
                                <w:szCs w:val="124"/>
                              </w:rPr>
                              <w:t>Section 3</w:t>
                            </w:r>
                            <w:r w:rsidRPr="00CA1058">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274DC57D" w14:textId="2C9804F3" w:rsidR="00423148" w:rsidRPr="007F75BE" w:rsidRDefault="00CA1058" w:rsidP="002766C8">
                      <w:pPr>
                        <w:pStyle w:val="DHSEMPolicyCover"/>
                        <w:rPr>
                          <w:sz w:val="124"/>
                          <w:szCs w:val="124"/>
                        </w:rPr>
                      </w:pPr>
                      <w:r>
                        <w:rPr>
                          <w:rStyle w:val="Emphasis"/>
                          <w:i w:val="0"/>
                          <w:iCs w:val="0"/>
                          <w:sz w:val="124"/>
                          <w:szCs w:val="124"/>
                        </w:rPr>
                        <w:t xml:space="preserve">CDBG-DR </w:t>
                      </w:r>
                      <w:r w:rsidR="00752A06" w:rsidRPr="00CA1058">
                        <w:rPr>
                          <w:rStyle w:val="Emphasis"/>
                          <w:b w:val="0"/>
                          <w:bCs w:val="0"/>
                          <w:i w:val="0"/>
                          <w:iCs w:val="0"/>
                          <w:sz w:val="124"/>
                          <w:szCs w:val="124"/>
                        </w:rPr>
                        <w:t>Section 3</w:t>
                      </w:r>
                      <w:r w:rsidRPr="00CA1058">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77777777" w:rsidR="00423148" w:rsidRPr="00423148" w:rsidRDefault="00423148" w:rsidP="00DE4A5A">
      <w:pPr>
        <w:pStyle w:val="BodyText"/>
      </w:pPr>
    </w:p>
    <w:p w14:paraId="13DE2FED" w14:textId="127B7BA0" w:rsidR="00423148" w:rsidRPr="00423148" w:rsidRDefault="00423148" w:rsidP="00DE4A5A">
      <w:pPr>
        <w:pStyle w:val="BodyText"/>
      </w:pPr>
    </w:p>
    <w:p w14:paraId="5A85F214" w14:textId="77777777" w:rsidR="00423148" w:rsidRPr="00423148" w:rsidRDefault="00423148" w:rsidP="00DE4A5A">
      <w:pPr>
        <w:pStyle w:val="BodyText"/>
      </w:pPr>
    </w:p>
    <w:p w14:paraId="4E7ED8BF" w14:textId="77777777" w:rsidR="00423148" w:rsidRPr="00423148" w:rsidRDefault="00423148" w:rsidP="00DE4A5A">
      <w:pPr>
        <w:pStyle w:val="BodyText"/>
      </w:pPr>
    </w:p>
    <w:p w14:paraId="133CCC70" w14:textId="0C950A39" w:rsidR="00423148" w:rsidRPr="00423148" w:rsidRDefault="00423148" w:rsidP="00DE4A5A">
      <w:pPr>
        <w:pStyle w:val="BodyText"/>
      </w:pPr>
    </w:p>
    <w:p w14:paraId="0A5AA8F6" w14:textId="77777777" w:rsidR="00423148" w:rsidRPr="00423148" w:rsidRDefault="00423148" w:rsidP="00DE4A5A">
      <w:pPr>
        <w:pStyle w:val="BodyText"/>
      </w:pPr>
    </w:p>
    <w:p w14:paraId="4170895C" w14:textId="27E1CD90" w:rsidR="00423148" w:rsidRPr="00423148" w:rsidRDefault="00423148" w:rsidP="00DE4A5A">
      <w:pPr>
        <w:pStyle w:val="BodyText"/>
      </w:pPr>
    </w:p>
    <w:p w14:paraId="17E38814" w14:textId="08E1A3DB" w:rsidR="00423148" w:rsidRPr="00423148" w:rsidRDefault="00423148" w:rsidP="00DE4A5A">
      <w:pPr>
        <w:pStyle w:val="BodyText"/>
      </w:pPr>
    </w:p>
    <w:p w14:paraId="75EDD001" w14:textId="77777777" w:rsidR="00423148" w:rsidRDefault="00423148" w:rsidP="00DE4A5A">
      <w:pPr>
        <w:pStyle w:val="BodyText"/>
      </w:pPr>
    </w:p>
    <w:p w14:paraId="601FA311" w14:textId="77777777" w:rsidR="002665CF" w:rsidRDefault="002665CF" w:rsidP="00DE4A5A">
      <w:pPr>
        <w:pStyle w:val="BodyText"/>
      </w:pPr>
    </w:p>
    <w:p w14:paraId="2A8FCD46" w14:textId="77777777" w:rsidR="002665CF" w:rsidRDefault="002665CF" w:rsidP="00DE4A5A">
      <w:pPr>
        <w:pStyle w:val="BodyText"/>
      </w:pPr>
    </w:p>
    <w:p w14:paraId="6DAF076C" w14:textId="77777777" w:rsidR="002665CF" w:rsidRDefault="002665CF" w:rsidP="00DE4A5A">
      <w:pPr>
        <w:pStyle w:val="BodyText"/>
      </w:pPr>
    </w:p>
    <w:p w14:paraId="57F31BBF" w14:textId="77777777" w:rsidR="002665CF" w:rsidRDefault="002665CF" w:rsidP="00DE4A5A">
      <w:pPr>
        <w:pStyle w:val="BodyText"/>
      </w:pPr>
    </w:p>
    <w:p w14:paraId="535DF787" w14:textId="77777777" w:rsidR="002665CF" w:rsidRPr="00423148" w:rsidRDefault="002665CF" w:rsidP="00DE4A5A">
      <w:pPr>
        <w:pStyle w:val="BodyText"/>
      </w:pPr>
    </w:p>
    <w:p w14:paraId="12DD554D"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1615"/>
        <w:gridCol w:w="1620"/>
        <w:gridCol w:w="6115"/>
      </w:tblGrid>
      <w:tr w:rsidR="003A2E0A" w:rsidRPr="005817FF" w14:paraId="4A98CF66" w14:textId="77777777" w:rsidTr="002665CF">
        <w:trPr>
          <w:trHeight w:val="287"/>
        </w:trPr>
        <w:tc>
          <w:tcPr>
            <w:tcW w:w="1615" w:type="dxa"/>
          </w:tcPr>
          <w:p w14:paraId="5A7C96D0" w14:textId="77777777" w:rsidR="003A2E0A" w:rsidRPr="005817FF" w:rsidRDefault="003A2E0A" w:rsidP="005A40B9">
            <w:pPr>
              <w:pStyle w:val="BodyText"/>
              <w:rPr>
                <w:b/>
                <w:bCs/>
              </w:rPr>
            </w:pPr>
            <w:r w:rsidRPr="005817FF">
              <w:rPr>
                <w:b/>
                <w:bCs/>
              </w:rPr>
              <w:t>Version</w:t>
            </w:r>
          </w:p>
        </w:tc>
        <w:tc>
          <w:tcPr>
            <w:tcW w:w="1620" w:type="dxa"/>
          </w:tcPr>
          <w:p w14:paraId="78B27E27" w14:textId="77777777" w:rsidR="003A2E0A" w:rsidRPr="005817FF" w:rsidRDefault="003A2E0A" w:rsidP="005A40B9">
            <w:pPr>
              <w:pStyle w:val="BodyText"/>
              <w:rPr>
                <w:b/>
                <w:bCs/>
              </w:rPr>
            </w:pPr>
            <w:r w:rsidRPr="005817FF">
              <w:rPr>
                <w:b/>
                <w:bCs/>
              </w:rPr>
              <w:t>Date</w:t>
            </w:r>
          </w:p>
        </w:tc>
        <w:tc>
          <w:tcPr>
            <w:tcW w:w="6115" w:type="dxa"/>
          </w:tcPr>
          <w:p w14:paraId="729EA124" w14:textId="77777777" w:rsidR="003A2E0A" w:rsidRPr="005817FF" w:rsidRDefault="003A2E0A" w:rsidP="005A40B9">
            <w:pPr>
              <w:pStyle w:val="BodyText"/>
              <w:rPr>
                <w:b/>
                <w:bCs/>
              </w:rPr>
            </w:pPr>
            <w:r w:rsidRPr="005817FF">
              <w:rPr>
                <w:b/>
                <w:bCs/>
              </w:rPr>
              <w:t>Summary Description</w:t>
            </w:r>
          </w:p>
        </w:tc>
      </w:tr>
      <w:tr w:rsidR="003A2E0A" w:rsidRPr="005817FF" w14:paraId="342852C5" w14:textId="77777777" w:rsidTr="002665CF">
        <w:tc>
          <w:tcPr>
            <w:tcW w:w="1615" w:type="dxa"/>
          </w:tcPr>
          <w:p w14:paraId="6359567E" w14:textId="6CBA2A16" w:rsidR="003A2E0A" w:rsidRPr="005817FF" w:rsidRDefault="003A2E0A" w:rsidP="005A40B9">
            <w:pPr>
              <w:pStyle w:val="BodyText"/>
            </w:pPr>
            <w:r w:rsidRPr="005817FF">
              <w:t>1</w:t>
            </w:r>
            <w:r w:rsidR="00B512F2">
              <w:t>.0</w:t>
            </w:r>
          </w:p>
        </w:tc>
        <w:tc>
          <w:tcPr>
            <w:tcW w:w="1620" w:type="dxa"/>
          </w:tcPr>
          <w:p w14:paraId="755802D3" w14:textId="77777777" w:rsidR="003A2E0A" w:rsidRPr="005817FF" w:rsidRDefault="003A2E0A" w:rsidP="005A40B9">
            <w:pPr>
              <w:pStyle w:val="BodyText"/>
            </w:pPr>
            <w:r w:rsidRPr="005817FF">
              <w:t>03/16/2026</w:t>
            </w:r>
          </w:p>
        </w:tc>
        <w:tc>
          <w:tcPr>
            <w:tcW w:w="6115" w:type="dxa"/>
          </w:tcPr>
          <w:p w14:paraId="4C715DCD" w14:textId="3BC5CCF3" w:rsidR="003A2E0A" w:rsidRPr="005817FF" w:rsidRDefault="00B512F2" w:rsidP="005A40B9">
            <w:pPr>
              <w:pStyle w:val="BodyText"/>
            </w:pPr>
            <w:r>
              <w:t>Initial publication.</w:t>
            </w:r>
          </w:p>
        </w:tc>
      </w:tr>
      <w:tr w:rsidR="00B512F2" w:rsidRPr="005817FF" w14:paraId="66D00C2F" w14:textId="77777777" w:rsidTr="002665CF">
        <w:tc>
          <w:tcPr>
            <w:tcW w:w="1615" w:type="dxa"/>
          </w:tcPr>
          <w:p w14:paraId="556FEEAA" w14:textId="4CA3D885" w:rsidR="00B512F2" w:rsidRPr="005817FF" w:rsidRDefault="00B512F2" w:rsidP="005A40B9">
            <w:pPr>
              <w:pStyle w:val="BodyText"/>
            </w:pPr>
            <w:r>
              <w:t>2.0</w:t>
            </w:r>
          </w:p>
        </w:tc>
        <w:tc>
          <w:tcPr>
            <w:tcW w:w="1620" w:type="dxa"/>
          </w:tcPr>
          <w:p w14:paraId="4223C34E" w14:textId="43D3F4CF" w:rsidR="00B512F2" w:rsidRPr="005817FF" w:rsidRDefault="00B512F2" w:rsidP="005A40B9">
            <w:pPr>
              <w:pStyle w:val="BodyText"/>
            </w:pPr>
            <w:r>
              <w:t>04/20/2026</w:t>
            </w:r>
          </w:p>
        </w:tc>
        <w:tc>
          <w:tcPr>
            <w:tcW w:w="6115" w:type="dxa"/>
          </w:tcPr>
          <w:p w14:paraId="71084F1D" w14:textId="63DE594A" w:rsidR="00B512F2" w:rsidRDefault="00B512F2" w:rsidP="002665CF">
            <w:pPr>
              <w:pStyle w:val="BodyText"/>
              <w:jc w:val="left"/>
            </w:pPr>
            <w:r>
              <w:t xml:space="preserve">Significant revisions </w:t>
            </w:r>
            <w:proofErr w:type="gramStart"/>
            <w:r>
              <w:t>including</w:t>
            </w:r>
            <w:proofErr w:type="gramEnd"/>
            <w:r>
              <w:t xml:space="preserve"> </w:t>
            </w:r>
            <w:r w:rsidRPr="00B512F2">
              <w:t>operationaliz</w:t>
            </w:r>
            <w:r>
              <w:t>ing</w:t>
            </w:r>
            <w:r w:rsidRPr="00B512F2">
              <w:t xml:space="preserve"> labor hour tracking and compliance verification through defined reporting requirements</w:t>
            </w:r>
            <w:r>
              <w:t>;</w:t>
            </w:r>
            <w:r w:rsidRPr="00B512F2">
              <w:t xml:space="preserve"> </w:t>
            </w:r>
            <w:r>
              <w:t>incorporation</w:t>
            </w:r>
            <w:r w:rsidRPr="00B512F2">
              <w:t xml:space="preserve"> of HUD labor hour tracking forms</w:t>
            </w:r>
            <w:r>
              <w:t>;</w:t>
            </w:r>
            <w:r w:rsidRPr="00B512F2">
              <w:t xml:space="preserve"> enhanced monitoring procedures</w:t>
            </w:r>
            <w:r>
              <w:t>; addition of</w:t>
            </w:r>
            <w:r w:rsidRPr="00B512F2">
              <w:t xml:space="preserve"> site verification activities</w:t>
            </w:r>
            <w:r>
              <w:t>; clarification of</w:t>
            </w:r>
            <w:r w:rsidRPr="00B512F2">
              <w:t xml:space="preserve"> DHSEM, contractors, and subrecipients</w:t>
            </w:r>
            <w:r>
              <w:t xml:space="preserve"> roles</w:t>
            </w:r>
            <w:r w:rsidRPr="00B512F2">
              <w:t>; expand</w:t>
            </w:r>
            <w:r>
              <w:t>ed</w:t>
            </w:r>
            <w:r w:rsidRPr="00B512F2">
              <w:t xml:space="preserve"> documentation and recordkeeping requirements; and strengthen</w:t>
            </w:r>
            <w:r>
              <w:t>ed</w:t>
            </w:r>
            <w:r w:rsidRPr="00B512F2">
              <w:t xml:space="preserve"> enforcement and corrective action mechanisms.</w:t>
            </w:r>
          </w:p>
        </w:tc>
      </w:tr>
    </w:tbl>
    <w:p w14:paraId="05809858" w14:textId="77777777" w:rsidR="00423148" w:rsidRPr="00423148" w:rsidRDefault="00423148" w:rsidP="00DE4A5A">
      <w:pPr>
        <w:pStyle w:val="BodyText"/>
        <w:sectPr w:rsidR="00423148" w:rsidRPr="00423148" w:rsidSect="00CA1058">
          <w:headerReference w:type="default" r:id="rId12"/>
          <w:footerReference w:type="default" r:id="rId13"/>
          <w:pgSz w:w="12240" w:h="15840"/>
          <w:pgMar w:top="63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0318CA4C" w14:textId="1F0E9E06" w:rsidR="002665CF"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436319" w:history="1">
            <w:r w:rsidR="002665CF" w:rsidRPr="004E784E">
              <w:rPr>
                <w:rStyle w:val="Hyperlink"/>
                <w:noProof/>
              </w:rPr>
              <w:t>I.</w:t>
            </w:r>
            <w:r w:rsidR="002665CF">
              <w:rPr>
                <w:rFonts w:asciiTheme="minorHAnsi" w:eastAsiaTheme="minorEastAsia" w:hAnsiTheme="minorHAnsi" w:cstheme="minorBidi"/>
                <w:noProof/>
                <w:kern w:val="2"/>
                <w:lang w:eastAsia="en-US"/>
                <w14:ligatures w14:val="standardContextual"/>
              </w:rPr>
              <w:tab/>
            </w:r>
            <w:r w:rsidR="002665CF" w:rsidRPr="004E784E">
              <w:rPr>
                <w:rStyle w:val="Hyperlink"/>
                <w:noProof/>
              </w:rPr>
              <w:t>PURPOSE AND SCOPE</w:t>
            </w:r>
            <w:r w:rsidR="002665CF">
              <w:rPr>
                <w:noProof/>
                <w:webHidden/>
              </w:rPr>
              <w:tab/>
            </w:r>
            <w:r w:rsidR="002665CF">
              <w:rPr>
                <w:noProof/>
                <w:webHidden/>
              </w:rPr>
              <w:fldChar w:fldCharType="begin"/>
            </w:r>
            <w:r w:rsidR="002665CF">
              <w:rPr>
                <w:noProof/>
                <w:webHidden/>
              </w:rPr>
              <w:instrText xml:space="preserve"> PAGEREF _Toc226436319 \h </w:instrText>
            </w:r>
            <w:r w:rsidR="002665CF">
              <w:rPr>
                <w:noProof/>
                <w:webHidden/>
              </w:rPr>
            </w:r>
            <w:r w:rsidR="002665CF">
              <w:rPr>
                <w:noProof/>
                <w:webHidden/>
              </w:rPr>
              <w:fldChar w:fldCharType="separate"/>
            </w:r>
            <w:r w:rsidR="002665CF">
              <w:rPr>
                <w:noProof/>
                <w:webHidden/>
              </w:rPr>
              <w:t>3</w:t>
            </w:r>
            <w:r w:rsidR="002665CF">
              <w:rPr>
                <w:noProof/>
                <w:webHidden/>
              </w:rPr>
              <w:fldChar w:fldCharType="end"/>
            </w:r>
          </w:hyperlink>
        </w:p>
        <w:p w14:paraId="69156B12" w14:textId="04065508" w:rsidR="002665CF" w:rsidRDefault="002665CF">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436320" w:history="1">
            <w:r w:rsidRPr="004E784E">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4E784E">
              <w:rPr>
                <w:rStyle w:val="Hyperlink"/>
                <w:noProof/>
              </w:rPr>
              <w:t>BACKGROUND</w:t>
            </w:r>
            <w:r>
              <w:rPr>
                <w:noProof/>
                <w:webHidden/>
              </w:rPr>
              <w:tab/>
            </w:r>
            <w:r>
              <w:rPr>
                <w:noProof/>
                <w:webHidden/>
              </w:rPr>
              <w:fldChar w:fldCharType="begin"/>
            </w:r>
            <w:r>
              <w:rPr>
                <w:noProof/>
                <w:webHidden/>
              </w:rPr>
              <w:instrText xml:space="preserve"> PAGEREF _Toc226436320 \h </w:instrText>
            </w:r>
            <w:r>
              <w:rPr>
                <w:noProof/>
                <w:webHidden/>
              </w:rPr>
            </w:r>
            <w:r>
              <w:rPr>
                <w:noProof/>
                <w:webHidden/>
              </w:rPr>
              <w:fldChar w:fldCharType="separate"/>
            </w:r>
            <w:r>
              <w:rPr>
                <w:noProof/>
                <w:webHidden/>
              </w:rPr>
              <w:t>4</w:t>
            </w:r>
            <w:r>
              <w:rPr>
                <w:noProof/>
                <w:webHidden/>
              </w:rPr>
              <w:fldChar w:fldCharType="end"/>
            </w:r>
          </w:hyperlink>
        </w:p>
        <w:p w14:paraId="75B98AD9" w14:textId="42AC2DC1" w:rsidR="002665CF" w:rsidRDefault="002665C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21" w:history="1">
            <w:r w:rsidRPr="004E784E">
              <w:rPr>
                <w:rStyle w:val="Hyperlink"/>
                <w:noProof/>
              </w:rPr>
              <w:t>III.</w:t>
            </w:r>
            <w:r>
              <w:rPr>
                <w:rFonts w:asciiTheme="minorHAnsi" w:eastAsiaTheme="minorEastAsia" w:hAnsiTheme="minorHAnsi" w:cstheme="minorBidi"/>
                <w:noProof/>
                <w:kern w:val="2"/>
                <w:lang w:eastAsia="en-US"/>
                <w14:ligatures w14:val="standardContextual"/>
              </w:rPr>
              <w:tab/>
            </w:r>
            <w:r w:rsidRPr="004E784E">
              <w:rPr>
                <w:rStyle w:val="Hyperlink"/>
                <w:noProof/>
              </w:rPr>
              <w:t>POLICY STATEMENT</w:t>
            </w:r>
            <w:r>
              <w:rPr>
                <w:noProof/>
                <w:webHidden/>
              </w:rPr>
              <w:tab/>
            </w:r>
            <w:r>
              <w:rPr>
                <w:noProof/>
                <w:webHidden/>
              </w:rPr>
              <w:fldChar w:fldCharType="begin"/>
            </w:r>
            <w:r>
              <w:rPr>
                <w:noProof/>
                <w:webHidden/>
              </w:rPr>
              <w:instrText xml:space="preserve"> PAGEREF _Toc226436321 \h </w:instrText>
            </w:r>
            <w:r>
              <w:rPr>
                <w:noProof/>
                <w:webHidden/>
              </w:rPr>
            </w:r>
            <w:r>
              <w:rPr>
                <w:noProof/>
                <w:webHidden/>
              </w:rPr>
              <w:fldChar w:fldCharType="separate"/>
            </w:r>
            <w:r>
              <w:rPr>
                <w:noProof/>
                <w:webHidden/>
              </w:rPr>
              <w:t>4</w:t>
            </w:r>
            <w:r>
              <w:rPr>
                <w:noProof/>
                <w:webHidden/>
              </w:rPr>
              <w:fldChar w:fldCharType="end"/>
            </w:r>
          </w:hyperlink>
        </w:p>
        <w:p w14:paraId="6A109A98" w14:textId="33EDB75F" w:rsidR="002665CF" w:rsidRDefault="002665C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22" w:history="1">
            <w:r w:rsidRPr="004E784E">
              <w:rPr>
                <w:rStyle w:val="Hyperlink"/>
                <w:noProof/>
              </w:rPr>
              <w:t>IV.</w:t>
            </w:r>
            <w:r>
              <w:rPr>
                <w:rFonts w:asciiTheme="minorHAnsi" w:eastAsiaTheme="minorEastAsia" w:hAnsiTheme="minorHAnsi" w:cstheme="minorBidi"/>
                <w:noProof/>
                <w:kern w:val="2"/>
                <w:lang w:eastAsia="en-US"/>
                <w14:ligatures w14:val="standardContextual"/>
              </w:rPr>
              <w:tab/>
            </w:r>
            <w:r w:rsidRPr="004E784E">
              <w:rPr>
                <w:rStyle w:val="Hyperlink"/>
                <w:noProof/>
              </w:rPr>
              <w:t>DEFINTIONS</w:t>
            </w:r>
            <w:r>
              <w:rPr>
                <w:noProof/>
                <w:webHidden/>
              </w:rPr>
              <w:tab/>
            </w:r>
            <w:r>
              <w:rPr>
                <w:noProof/>
                <w:webHidden/>
              </w:rPr>
              <w:fldChar w:fldCharType="begin"/>
            </w:r>
            <w:r>
              <w:rPr>
                <w:noProof/>
                <w:webHidden/>
              </w:rPr>
              <w:instrText xml:space="preserve"> PAGEREF _Toc226436322 \h </w:instrText>
            </w:r>
            <w:r>
              <w:rPr>
                <w:noProof/>
                <w:webHidden/>
              </w:rPr>
            </w:r>
            <w:r>
              <w:rPr>
                <w:noProof/>
                <w:webHidden/>
              </w:rPr>
              <w:fldChar w:fldCharType="separate"/>
            </w:r>
            <w:r>
              <w:rPr>
                <w:noProof/>
                <w:webHidden/>
              </w:rPr>
              <w:t>5</w:t>
            </w:r>
            <w:r>
              <w:rPr>
                <w:noProof/>
                <w:webHidden/>
              </w:rPr>
              <w:fldChar w:fldCharType="end"/>
            </w:r>
          </w:hyperlink>
        </w:p>
        <w:p w14:paraId="1A07AB7D" w14:textId="466B2D16" w:rsidR="002665CF" w:rsidRDefault="002665CF">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436323" w:history="1">
            <w:r w:rsidRPr="004E784E">
              <w:rPr>
                <w:rStyle w:val="Hyperlink"/>
                <w:noProof/>
              </w:rPr>
              <w:t>V.</w:t>
            </w:r>
            <w:r>
              <w:rPr>
                <w:rFonts w:asciiTheme="minorHAnsi" w:eastAsiaTheme="minorEastAsia" w:hAnsiTheme="minorHAnsi" w:cstheme="minorBidi"/>
                <w:noProof/>
                <w:kern w:val="2"/>
                <w:lang w:eastAsia="en-US"/>
                <w14:ligatures w14:val="standardContextual"/>
              </w:rPr>
              <w:tab/>
            </w:r>
            <w:r w:rsidRPr="004E784E">
              <w:rPr>
                <w:rStyle w:val="Hyperlink"/>
                <w:noProof/>
              </w:rPr>
              <w:t>SCOPE OF WORK AND EVALUATION CRITERIA</w:t>
            </w:r>
            <w:r>
              <w:rPr>
                <w:noProof/>
                <w:webHidden/>
              </w:rPr>
              <w:tab/>
            </w:r>
            <w:r>
              <w:rPr>
                <w:noProof/>
                <w:webHidden/>
              </w:rPr>
              <w:fldChar w:fldCharType="begin"/>
            </w:r>
            <w:r>
              <w:rPr>
                <w:noProof/>
                <w:webHidden/>
              </w:rPr>
              <w:instrText xml:space="preserve"> PAGEREF _Toc226436323 \h </w:instrText>
            </w:r>
            <w:r>
              <w:rPr>
                <w:noProof/>
                <w:webHidden/>
              </w:rPr>
            </w:r>
            <w:r>
              <w:rPr>
                <w:noProof/>
                <w:webHidden/>
              </w:rPr>
              <w:fldChar w:fldCharType="separate"/>
            </w:r>
            <w:r>
              <w:rPr>
                <w:noProof/>
                <w:webHidden/>
              </w:rPr>
              <w:t>6</w:t>
            </w:r>
            <w:r>
              <w:rPr>
                <w:noProof/>
                <w:webHidden/>
              </w:rPr>
              <w:fldChar w:fldCharType="end"/>
            </w:r>
          </w:hyperlink>
        </w:p>
        <w:p w14:paraId="334A8DF6" w14:textId="51357694"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24" w:history="1">
            <w:r w:rsidRPr="004E784E">
              <w:rPr>
                <w:rStyle w:val="Hyperlink"/>
                <w:noProof/>
              </w:rPr>
              <w:t>A.</w:t>
            </w:r>
            <w:r>
              <w:rPr>
                <w:rFonts w:asciiTheme="minorHAnsi" w:eastAsiaTheme="minorEastAsia" w:hAnsiTheme="minorHAnsi" w:cstheme="minorBidi"/>
                <w:noProof/>
                <w:kern w:val="2"/>
                <w:lang w:eastAsia="en-US"/>
                <w14:ligatures w14:val="standardContextual"/>
              </w:rPr>
              <w:tab/>
            </w:r>
            <w:r w:rsidRPr="004E784E">
              <w:rPr>
                <w:rStyle w:val="Hyperlink"/>
                <w:noProof/>
              </w:rPr>
              <w:t>Employment, Training, and Contracting Goals</w:t>
            </w:r>
            <w:r>
              <w:rPr>
                <w:noProof/>
                <w:webHidden/>
              </w:rPr>
              <w:tab/>
            </w:r>
            <w:r>
              <w:rPr>
                <w:noProof/>
                <w:webHidden/>
              </w:rPr>
              <w:fldChar w:fldCharType="begin"/>
            </w:r>
            <w:r>
              <w:rPr>
                <w:noProof/>
                <w:webHidden/>
              </w:rPr>
              <w:instrText xml:space="preserve"> PAGEREF _Toc226436324 \h </w:instrText>
            </w:r>
            <w:r>
              <w:rPr>
                <w:noProof/>
                <w:webHidden/>
              </w:rPr>
            </w:r>
            <w:r>
              <w:rPr>
                <w:noProof/>
                <w:webHidden/>
              </w:rPr>
              <w:fldChar w:fldCharType="separate"/>
            </w:r>
            <w:r>
              <w:rPr>
                <w:noProof/>
                <w:webHidden/>
              </w:rPr>
              <w:t>6</w:t>
            </w:r>
            <w:r>
              <w:rPr>
                <w:noProof/>
                <w:webHidden/>
              </w:rPr>
              <w:fldChar w:fldCharType="end"/>
            </w:r>
          </w:hyperlink>
        </w:p>
        <w:p w14:paraId="4E34EF02" w14:textId="7032CF24"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25" w:history="1">
            <w:r w:rsidRPr="004E784E">
              <w:rPr>
                <w:rStyle w:val="Hyperlink"/>
                <w:noProof/>
              </w:rPr>
              <w:t>1. Safe Harbor Compliance</w:t>
            </w:r>
            <w:r>
              <w:rPr>
                <w:noProof/>
                <w:webHidden/>
              </w:rPr>
              <w:tab/>
            </w:r>
            <w:r>
              <w:rPr>
                <w:noProof/>
                <w:webHidden/>
              </w:rPr>
              <w:fldChar w:fldCharType="begin"/>
            </w:r>
            <w:r>
              <w:rPr>
                <w:noProof/>
                <w:webHidden/>
              </w:rPr>
              <w:instrText xml:space="preserve"> PAGEREF _Toc226436325 \h </w:instrText>
            </w:r>
            <w:r>
              <w:rPr>
                <w:noProof/>
                <w:webHidden/>
              </w:rPr>
            </w:r>
            <w:r>
              <w:rPr>
                <w:noProof/>
                <w:webHidden/>
              </w:rPr>
              <w:fldChar w:fldCharType="separate"/>
            </w:r>
            <w:r>
              <w:rPr>
                <w:noProof/>
                <w:webHidden/>
              </w:rPr>
              <w:t>6</w:t>
            </w:r>
            <w:r>
              <w:rPr>
                <w:noProof/>
                <w:webHidden/>
              </w:rPr>
              <w:fldChar w:fldCharType="end"/>
            </w:r>
          </w:hyperlink>
        </w:p>
        <w:p w14:paraId="5FC1F4FE" w14:textId="34935553"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26" w:history="1">
            <w:r w:rsidRPr="004E784E">
              <w:rPr>
                <w:rStyle w:val="Hyperlink"/>
                <w:noProof/>
              </w:rPr>
              <w:t>2. Safe Harbor Benchmarks</w:t>
            </w:r>
            <w:r>
              <w:rPr>
                <w:noProof/>
                <w:webHidden/>
              </w:rPr>
              <w:tab/>
            </w:r>
            <w:r>
              <w:rPr>
                <w:noProof/>
                <w:webHidden/>
              </w:rPr>
              <w:fldChar w:fldCharType="begin"/>
            </w:r>
            <w:r>
              <w:rPr>
                <w:noProof/>
                <w:webHidden/>
              </w:rPr>
              <w:instrText xml:space="preserve"> PAGEREF _Toc226436326 \h </w:instrText>
            </w:r>
            <w:r>
              <w:rPr>
                <w:noProof/>
                <w:webHidden/>
              </w:rPr>
            </w:r>
            <w:r>
              <w:rPr>
                <w:noProof/>
                <w:webHidden/>
              </w:rPr>
              <w:fldChar w:fldCharType="separate"/>
            </w:r>
            <w:r>
              <w:rPr>
                <w:noProof/>
                <w:webHidden/>
              </w:rPr>
              <w:t>7</w:t>
            </w:r>
            <w:r>
              <w:rPr>
                <w:noProof/>
                <w:webHidden/>
              </w:rPr>
              <w:fldChar w:fldCharType="end"/>
            </w:r>
          </w:hyperlink>
        </w:p>
        <w:p w14:paraId="2EE0A93D" w14:textId="2B90507E"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27" w:history="1">
            <w:r w:rsidRPr="004E784E">
              <w:rPr>
                <w:rStyle w:val="Hyperlink"/>
                <w:noProof/>
              </w:rPr>
              <w:t>3. Certification of Prioritization of Effort for Employment, Training, and Contracting Employment and Training</w:t>
            </w:r>
            <w:r>
              <w:rPr>
                <w:noProof/>
                <w:webHidden/>
              </w:rPr>
              <w:tab/>
            </w:r>
            <w:r>
              <w:rPr>
                <w:noProof/>
                <w:webHidden/>
              </w:rPr>
              <w:fldChar w:fldCharType="begin"/>
            </w:r>
            <w:r>
              <w:rPr>
                <w:noProof/>
                <w:webHidden/>
              </w:rPr>
              <w:instrText xml:space="preserve"> PAGEREF _Toc226436327 \h </w:instrText>
            </w:r>
            <w:r>
              <w:rPr>
                <w:noProof/>
                <w:webHidden/>
              </w:rPr>
            </w:r>
            <w:r>
              <w:rPr>
                <w:noProof/>
                <w:webHidden/>
              </w:rPr>
              <w:fldChar w:fldCharType="separate"/>
            </w:r>
            <w:r>
              <w:rPr>
                <w:noProof/>
                <w:webHidden/>
              </w:rPr>
              <w:t>8</w:t>
            </w:r>
            <w:r>
              <w:rPr>
                <w:noProof/>
                <w:webHidden/>
              </w:rPr>
              <w:fldChar w:fldCharType="end"/>
            </w:r>
          </w:hyperlink>
        </w:p>
        <w:p w14:paraId="7BC95163" w14:textId="17651EE5"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28" w:history="1">
            <w:r w:rsidRPr="004E784E">
              <w:rPr>
                <w:rStyle w:val="Hyperlink"/>
                <w:noProof/>
              </w:rPr>
              <w:t>4. Contracting</w:t>
            </w:r>
            <w:r>
              <w:rPr>
                <w:noProof/>
                <w:webHidden/>
              </w:rPr>
              <w:tab/>
            </w:r>
            <w:r>
              <w:rPr>
                <w:noProof/>
                <w:webHidden/>
              </w:rPr>
              <w:fldChar w:fldCharType="begin"/>
            </w:r>
            <w:r>
              <w:rPr>
                <w:noProof/>
                <w:webHidden/>
              </w:rPr>
              <w:instrText xml:space="preserve"> PAGEREF _Toc226436328 \h </w:instrText>
            </w:r>
            <w:r>
              <w:rPr>
                <w:noProof/>
                <w:webHidden/>
              </w:rPr>
            </w:r>
            <w:r>
              <w:rPr>
                <w:noProof/>
                <w:webHidden/>
              </w:rPr>
              <w:fldChar w:fldCharType="separate"/>
            </w:r>
            <w:r>
              <w:rPr>
                <w:noProof/>
                <w:webHidden/>
              </w:rPr>
              <w:t>8</w:t>
            </w:r>
            <w:r>
              <w:rPr>
                <w:noProof/>
                <w:webHidden/>
              </w:rPr>
              <w:fldChar w:fldCharType="end"/>
            </w:r>
          </w:hyperlink>
        </w:p>
        <w:p w14:paraId="7544470F" w14:textId="6073F03A"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29" w:history="1">
            <w:r w:rsidRPr="004E784E">
              <w:rPr>
                <w:rStyle w:val="Hyperlink"/>
                <w:noProof/>
              </w:rPr>
              <w:t>B.</w:t>
            </w:r>
            <w:r>
              <w:rPr>
                <w:rFonts w:asciiTheme="minorHAnsi" w:eastAsiaTheme="minorEastAsia" w:hAnsiTheme="minorHAnsi" w:cstheme="minorBidi"/>
                <w:noProof/>
                <w:kern w:val="2"/>
                <w:lang w:eastAsia="en-US"/>
                <w14:ligatures w14:val="standardContextual"/>
              </w:rPr>
              <w:tab/>
            </w:r>
            <w:r w:rsidRPr="004E784E">
              <w:rPr>
                <w:rStyle w:val="Hyperlink"/>
                <w:noProof/>
              </w:rPr>
              <w:t>Section 3 Eligibility and Certifications</w:t>
            </w:r>
            <w:r>
              <w:rPr>
                <w:noProof/>
                <w:webHidden/>
              </w:rPr>
              <w:tab/>
            </w:r>
            <w:r>
              <w:rPr>
                <w:noProof/>
                <w:webHidden/>
              </w:rPr>
              <w:fldChar w:fldCharType="begin"/>
            </w:r>
            <w:r>
              <w:rPr>
                <w:noProof/>
                <w:webHidden/>
              </w:rPr>
              <w:instrText xml:space="preserve"> PAGEREF _Toc226436329 \h </w:instrText>
            </w:r>
            <w:r>
              <w:rPr>
                <w:noProof/>
                <w:webHidden/>
              </w:rPr>
            </w:r>
            <w:r>
              <w:rPr>
                <w:noProof/>
                <w:webHidden/>
              </w:rPr>
              <w:fldChar w:fldCharType="separate"/>
            </w:r>
            <w:r>
              <w:rPr>
                <w:noProof/>
                <w:webHidden/>
              </w:rPr>
              <w:t>9</w:t>
            </w:r>
            <w:r>
              <w:rPr>
                <w:noProof/>
                <w:webHidden/>
              </w:rPr>
              <w:fldChar w:fldCharType="end"/>
            </w:r>
          </w:hyperlink>
        </w:p>
        <w:p w14:paraId="576713A4" w14:textId="0A4890B4"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30" w:history="1">
            <w:r w:rsidRPr="004E784E">
              <w:rPr>
                <w:rStyle w:val="Hyperlink"/>
                <w:noProof/>
              </w:rPr>
              <w:t>1. Section 3 Worker and Targeted Section 3 Worker Certification</w:t>
            </w:r>
            <w:r>
              <w:rPr>
                <w:noProof/>
                <w:webHidden/>
              </w:rPr>
              <w:tab/>
            </w:r>
            <w:r>
              <w:rPr>
                <w:noProof/>
                <w:webHidden/>
              </w:rPr>
              <w:fldChar w:fldCharType="begin"/>
            </w:r>
            <w:r>
              <w:rPr>
                <w:noProof/>
                <w:webHidden/>
              </w:rPr>
              <w:instrText xml:space="preserve"> PAGEREF _Toc226436330 \h </w:instrText>
            </w:r>
            <w:r>
              <w:rPr>
                <w:noProof/>
                <w:webHidden/>
              </w:rPr>
            </w:r>
            <w:r>
              <w:rPr>
                <w:noProof/>
                <w:webHidden/>
              </w:rPr>
              <w:fldChar w:fldCharType="separate"/>
            </w:r>
            <w:r>
              <w:rPr>
                <w:noProof/>
                <w:webHidden/>
              </w:rPr>
              <w:t>9</w:t>
            </w:r>
            <w:r>
              <w:rPr>
                <w:noProof/>
                <w:webHidden/>
              </w:rPr>
              <w:fldChar w:fldCharType="end"/>
            </w:r>
          </w:hyperlink>
        </w:p>
        <w:p w14:paraId="28696AE6" w14:textId="73A4A895"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31" w:history="1">
            <w:r w:rsidRPr="004E784E">
              <w:rPr>
                <w:rStyle w:val="Hyperlink"/>
                <w:noProof/>
              </w:rPr>
              <w:t>2. Projects Involving Multiple Sources of Funding</w:t>
            </w:r>
            <w:r>
              <w:rPr>
                <w:noProof/>
                <w:webHidden/>
              </w:rPr>
              <w:tab/>
            </w:r>
            <w:r>
              <w:rPr>
                <w:noProof/>
                <w:webHidden/>
              </w:rPr>
              <w:fldChar w:fldCharType="begin"/>
            </w:r>
            <w:r>
              <w:rPr>
                <w:noProof/>
                <w:webHidden/>
              </w:rPr>
              <w:instrText xml:space="preserve"> PAGEREF _Toc226436331 \h </w:instrText>
            </w:r>
            <w:r>
              <w:rPr>
                <w:noProof/>
                <w:webHidden/>
              </w:rPr>
            </w:r>
            <w:r>
              <w:rPr>
                <w:noProof/>
                <w:webHidden/>
              </w:rPr>
              <w:fldChar w:fldCharType="separate"/>
            </w:r>
            <w:r>
              <w:rPr>
                <w:noProof/>
                <w:webHidden/>
              </w:rPr>
              <w:t>10</w:t>
            </w:r>
            <w:r>
              <w:rPr>
                <w:noProof/>
                <w:webHidden/>
              </w:rPr>
              <w:fldChar w:fldCharType="end"/>
            </w:r>
          </w:hyperlink>
        </w:p>
        <w:p w14:paraId="6F36B7BE" w14:textId="677AF449"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32" w:history="1">
            <w:r w:rsidRPr="004E784E">
              <w:rPr>
                <w:rStyle w:val="Hyperlink"/>
                <w:noProof/>
              </w:rPr>
              <w:t>3. Section 3 Business Concern Certification</w:t>
            </w:r>
            <w:r>
              <w:rPr>
                <w:noProof/>
                <w:webHidden/>
              </w:rPr>
              <w:tab/>
            </w:r>
            <w:r>
              <w:rPr>
                <w:noProof/>
                <w:webHidden/>
              </w:rPr>
              <w:fldChar w:fldCharType="begin"/>
            </w:r>
            <w:r>
              <w:rPr>
                <w:noProof/>
                <w:webHidden/>
              </w:rPr>
              <w:instrText xml:space="preserve"> PAGEREF _Toc226436332 \h </w:instrText>
            </w:r>
            <w:r>
              <w:rPr>
                <w:noProof/>
                <w:webHidden/>
              </w:rPr>
            </w:r>
            <w:r>
              <w:rPr>
                <w:noProof/>
                <w:webHidden/>
              </w:rPr>
              <w:fldChar w:fldCharType="separate"/>
            </w:r>
            <w:r>
              <w:rPr>
                <w:noProof/>
                <w:webHidden/>
              </w:rPr>
              <w:t>10</w:t>
            </w:r>
            <w:r>
              <w:rPr>
                <w:noProof/>
                <w:webHidden/>
              </w:rPr>
              <w:fldChar w:fldCharType="end"/>
            </w:r>
          </w:hyperlink>
        </w:p>
        <w:p w14:paraId="2133EB16" w14:textId="0E8218EA"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33" w:history="1">
            <w:r w:rsidRPr="004E784E">
              <w:rPr>
                <w:rStyle w:val="Hyperlink"/>
                <w:noProof/>
              </w:rPr>
              <w:t>C.</w:t>
            </w:r>
            <w:r>
              <w:rPr>
                <w:rFonts w:asciiTheme="minorHAnsi" w:eastAsiaTheme="minorEastAsia" w:hAnsiTheme="minorHAnsi" w:cstheme="minorBidi"/>
                <w:noProof/>
                <w:kern w:val="2"/>
                <w:lang w:eastAsia="en-US"/>
                <w14:ligatures w14:val="standardContextual"/>
              </w:rPr>
              <w:tab/>
            </w:r>
            <w:r w:rsidRPr="004E784E">
              <w:rPr>
                <w:rStyle w:val="Hyperlink"/>
                <w:noProof/>
              </w:rPr>
              <w:t>Assisting Contractors with Achieving Section 3 Goals</w:t>
            </w:r>
            <w:r>
              <w:rPr>
                <w:noProof/>
                <w:webHidden/>
              </w:rPr>
              <w:tab/>
            </w:r>
            <w:r>
              <w:rPr>
                <w:noProof/>
                <w:webHidden/>
              </w:rPr>
              <w:fldChar w:fldCharType="begin"/>
            </w:r>
            <w:r>
              <w:rPr>
                <w:noProof/>
                <w:webHidden/>
              </w:rPr>
              <w:instrText xml:space="preserve"> PAGEREF _Toc226436333 \h </w:instrText>
            </w:r>
            <w:r>
              <w:rPr>
                <w:noProof/>
                <w:webHidden/>
              </w:rPr>
            </w:r>
            <w:r>
              <w:rPr>
                <w:noProof/>
                <w:webHidden/>
              </w:rPr>
              <w:fldChar w:fldCharType="separate"/>
            </w:r>
            <w:r>
              <w:rPr>
                <w:noProof/>
                <w:webHidden/>
              </w:rPr>
              <w:t>11</w:t>
            </w:r>
            <w:r>
              <w:rPr>
                <w:noProof/>
                <w:webHidden/>
              </w:rPr>
              <w:fldChar w:fldCharType="end"/>
            </w:r>
          </w:hyperlink>
        </w:p>
        <w:p w14:paraId="5FCE7698" w14:textId="69DEB92F"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34" w:history="1">
            <w:r w:rsidRPr="004E784E">
              <w:rPr>
                <w:rStyle w:val="Hyperlink"/>
                <w:noProof/>
              </w:rPr>
              <w:t>D.</w:t>
            </w:r>
            <w:r>
              <w:rPr>
                <w:rFonts w:asciiTheme="minorHAnsi" w:eastAsiaTheme="minorEastAsia" w:hAnsiTheme="minorHAnsi" w:cstheme="minorBidi"/>
                <w:noProof/>
                <w:kern w:val="2"/>
                <w:lang w:eastAsia="en-US"/>
                <w14:ligatures w14:val="standardContextual"/>
              </w:rPr>
              <w:tab/>
            </w:r>
            <w:r w:rsidRPr="004E784E">
              <w:rPr>
                <w:rStyle w:val="Hyperlink"/>
                <w:noProof/>
              </w:rPr>
              <w:t>Section 3 Outreach</w:t>
            </w:r>
            <w:r>
              <w:rPr>
                <w:noProof/>
                <w:webHidden/>
              </w:rPr>
              <w:tab/>
            </w:r>
            <w:r>
              <w:rPr>
                <w:noProof/>
                <w:webHidden/>
              </w:rPr>
              <w:fldChar w:fldCharType="begin"/>
            </w:r>
            <w:r>
              <w:rPr>
                <w:noProof/>
                <w:webHidden/>
              </w:rPr>
              <w:instrText xml:space="preserve"> PAGEREF _Toc226436334 \h </w:instrText>
            </w:r>
            <w:r>
              <w:rPr>
                <w:noProof/>
                <w:webHidden/>
              </w:rPr>
            </w:r>
            <w:r>
              <w:rPr>
                <w:noProof/>
                <w:webHidden/>
              </w:rPr>
              <w:fldChar w:fldCharType="separate"/>
            </w:r>
            <w:r>
              <w:rPr>
                <w:noProof/>
                <w:webHidden/>
              </w:rPr>
              <w:t>11</w:t>
            </w:r>
            <w:r>
              <w:rPr>
                <w:noProof/>
                <w:webHidden/>
              </w:rPr>
              <w:fldChar w:fldCharType="end"/>
            </w:r>
          </w:hyperlink>
        </w:p>
        <w:p w14:paraId="0EA889A0" w14:textId="7CC6DFE1"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35" w:history="1">
            <w:r w:rsidRPr="004E784E">
              <w:rPr>
                <w:rStyle w:val="Hyperlink"/>
                <w:noProof/>
              </w:rPr>
              <w:t>1. Outreach Efforts for Employment and Training</w:t>
            </w:r>
            <w:r>
              <w:rPr>
                <w:noProof/>
                <w:webHidden/>
              </w:rPr>
              <w:tab/>
            </w:r>
            <w:r>
              <w:rPr>
                <w:noProof/>
                <w:webHidden/>
              </w:rPr>
              <w:fldChar w:fldCharType="begin"/>
            </w:r>
            <w:r>
              <w:rPr>
                <w:noProof/>
                <w:webHidden/>
              </w:rPr>
              <w:instrText xml:space="preserve"> PAGEREF _Toc226436335 \h </w:instrText>
            </w:r>
            <w:r>
              <w:rPr>
                <w:noProof/>
                <w:webHidden/>
              </w:rPr>
            </w:r>
            <w:r>
              <w:rPr>
                <w:noProof/>
                <w:webHidden/>
              </w:rPr>
              <w:fldChar w:fldCharType="separate"/>
            </w:r>
            <w:r>
              <w:rPr>
                <w:noProof/>
                <w:webHidden/>
              </w:rPr>
              <w:t>11</w:t>
            </w:r>
            <w:r>
              <w:rPr>
                <w:noProof/>
                <w:webHidden/>
              </w:rPr>
              <w:fldChar w:fldCharType="end"/>
            </w:r>
          </w:hyperlink>
        </w:p>
        <w:p w14:paraId="72B481E2" w14:textId="1763328F"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36" w:history="1">
            <w:r w:rsidRPr="004E784E">
              <w:rPr>
                <w:rStyle w:val="Hyperlink"/>
                <w:noProof/>
              </w:rPr>
              <w:t>2. Outreach Efforts for Contracting</w:t>
            </w:r>
            <w:r>
              <w:rPr>
                <w:noProof/>
                <w:webHidden/>
              </w:rPr>
              <w:tab/>
            </w:r>
            <w:r>
              <w:rPr>
                <w:noProof/>
                <w:webHidden/>
              </w:rPr>
              <w:fldChar w:fldCharType="begin"/>
            </w:r>
            <w:r>
              <w:rPr>
                <w:noProof/>
                <w:webHidden/>
              </w:rPr>
              <w:instrText xml:space="preserve"> PAGEREF _Toc226436336 \h </w:instrText>
            </w:r>
            <w:r>
              <w:rPr>
                <w:noProof/>
                <w:webHidden/>
              </w:rPr>
            </w:r>
            <w:r>
              <w:rPr>
                <w:noProof/>
                <w:webHidden/>
              </w:rPr>
              <w:fldChar w:fldCharType="separate"/>
            </w:r>
            <w:r>
              <w:rPr>
                <w:noProof/>
                <w:webHidden/>
              </w:rPr>
              <w:t>11</w:t>
            </w:r>
            <w:r>
              <w:rPr>
                <w:noProof/>
                <w:webHidden/>
              </w:rPr>
              <w:fldChar w:fldCharType="end"/>
            </w:r>
          </w:hyperlink>
        </w:p>
        <w:p w14:paraId="11E7B53D" w14:textId="6DC82B2E"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37" w:history="1">
            <w:r w:rsidRPr="004E784E">
              <w:rPr>
                <w:rStyle w:val="Hyperlink"/>
                <w:noProof/>
              </w:rPr>
              <w:t>E.</w:t>
            </w:r>
            <w:r>
              <w:rPr>
                <w:rFonts w:asciiTheme="minorHAnsi" w:eastAsiaTheme="minorEastAsia" w:hAnsiTheme="minorHAnsi" w:cstheme="minorBidi"/>
                <w:noProof/>
                <w:kern w:val="2"/>
                <w:lang w:eastAsia="en-US"/>
                <w14:ligatures w14:val="standardContextual"/>
              </w:rPr>
              <w:tab/>
            </w:r>
            <w:r w:rsidRPr="004E784E">
              <w:rPr>
                <w:rStyle w:val="Hyperlink"/>
                <w:noProof/>
              </w:rPr>
              <w:t>Section 3 Language Requirement for All Contract, Subrecipient, and/or Other Agreements</w:t>
            </w:r>
            <w:r>
              <w:rPr>
                <w:noProof/>
                <w:webHidden/>
              </w:rPr>
              <w:tab/>
            </w:r>
            <w:r>
              <w:rPr>
                <w:noProof/>
                <w:webHidden/>
              </w:rPr>
              <w:fldChar w:fldCharType="begin"/>
            </w:r>
            <w:r>
              <w:rPr>
                <w:noProof/>
                <w:webHidden/>
              </w:rPr>
              <w:instrText xml:space="preserve"> PAGEREF _Toc226436337 \h </w:instrText>
            </w:r>
            <w:r>
              <w:rPr>
                <w:noProof/>
                <w:webHidden/>
              </w:rPr>
            </w:r>
            <w:r>
              <w:rPr>
                <w:noProof/>
                <w:webHidden/>
              </w:rPr>
              <w:fldChar w:fldCharType="separate"/>
            </w:r>
            <w:r>
              <w:rPr>
                <w:noProof/>
                <w:webHidden/>
              </w:rPr>
              <w:t>11</w:t>
            </w:r>
            <w:r>
              <w:rPr>
                <w:noProof/>
                <w:webHidden/>
              </w:rPr>
              <w:fldChar w:fldCharType="end"/>
            </w:r>
          </w:hyperlink>
        </w:p>
        <w:p w14:paraId="01209BA3" w14:textId="7491F519" w:rsidR="002665CF" w:rsidRDefault="002665C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38" w:history="1">
            <w:r w:rsidRPr="004E784E">
              <w:rPr>
                <w:rStyle w:val="Hyperlink"/>
                <w:noProof/>
              </w:rPr>
              <w:t>VI.</w:t>
            </w:r>
            <w:r>
              <w:rPr>
                <w:rFonts w:asciiTheme="minorHAnsi" w:eastAsiaTheme="minorEastAsia" w:hAnsiTheme="minorHAnsi" w:cstheme="minorBidi"/>
                <w:noProof/>
                <w:kern w:val="2"/>
                <w:lang w:eastAsia="en-US"/>
                <w14:ligatures w14:val="standardContextual"/>
              </w:rPr>
              <w:tab/>
            </w:r>
            <w:r w:rsidRPr="004E784E">
              <w:rPr>
                <w:rStyle w:val="Hyperlink"/>
                <w:noProof/>
              </w:rPr>
              <w:t>ROLES AND RESPONSIBILITIES</w:t>
            </w:r>
            <w:r>
              <w:rPr>
                <w:noProof/>
                <w:webHidden/>
              </w:rPr>
              <w:tab/>
            </w:r>
            <w:r>
              <w:rPr>
                <w:noProof/>
                <w:webHidden/>
              </w:rPr>
              <w:fldChar w:fldCharType="begin"/>
            </w:r>
            <w:r>
              <w:rPr>
                <w:noProof/>
                <w:webHidden/>
              </w:rPr>
              <w:instrText xml:space="preserve"> PAGEREF _Toc226436338 \h </w:instrText>
            </w:r>
            <w:r>
              <w:rPr>
                <w:noProof/>
                <w:webHidden/>
              </w:rPr>
            </w:r>
            <w:r>
              <w:rPr>
                <w:noProof/>
                <w:webHidden/>
              </w:rPr>
              <w:fldChar w:fldCharType="separate"/>
            </w:r>
            <w:r>
              <w:rPr>
                <w:noProof/>
                <w:webHidden/>
              </w:rPr>
              <w:t>12</w:t>
            </w:r>
            <w:r>
              <w:rPr>
                <w:noProof/>
                <w:webHidden/>
              </w:rPr>
              <w:fldChar w:fldCharType="end"/>
            </w:r>
          </w:hyperlink>
        </w:p>
        <w:p w14:paraId="5AFF71B6" w14:textId="7BFF5082" w:rsidR="002665CF" w:rsidRDefault="002665C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39" w:history="1">
            <w:r w:rsidRPr="004E784E">
              <w:rPr>
                <w:rStyle w:val="Hyperlink"/>
                <w:noProof/>
              </w:rPr>
              <w:t>VII.</w:t>
            </w:r>
            <w:r>
              <w:rPr>
                <w:rFonts w:asciiTheme="minorHAnsi" w:eastAsiaTheme="minorEastAsia" w:hAnsiTheme="minorHAnsi" w:cstheme="minorBidi"/>
                <w:noProof/>
                <w:kern w:val="2"/>
                <w:lang w:eastAsia="en-US"/>
                <w14:ligatures w14:val="standardContextual"/>
              </w:rPr>
              <w:tab/>
            </w:r>
            <w:r w:rsidRPr="004E784E">
              <w:rPr>
                <w:rStyle w:val="Hyperlink"/>
                <w:noProof/>
              </w:rPr>
              <w:t>COMPLIANCE &amp; ENFORCEMENT</w:t>
            </w:r>
            <w:r>
              <w:rPr>
                <w:noProof/>
                <w:webHidden/>
              </w:rPr>
              <w:tab/>
            </w:r>
            <w:r>
              <w:rPr>
                <w:noProof/>
                <w:webHidden/>
              </w:rPr>
              <w:fldChar w:fldCharType="begin"/>
            </w:r>
            <w:r>
              <w:rPr>
                <w:noProof/>
                <w:webHidden/>
              </w:rPr>
              <w:instrText xml:space="preserve"> PAGEREF _Toc226436339 \h </w:instrText>
            </w:r>
            <w:r>
              <w:rPr>
                <w:noProof/>
                <w:webHidden/>
              </w:rPr>
            </w:r>
            <w:r>
              <w:rPr>
                <w:noProof/>
                <w:webHidden/>
              </w:rPr>
              <w:fldChar w:fldCharType="separate"/>
            </w:r>
            <w:r>
              <w:rPr>
                <w:noProof/>
                <w:webHidden/>
              </w:rPr>
              <w:t>13</w:t>
            </w:r>
            <w:r>
              <w:rPr>
                <w:noProof/>
                <w:webHidden/>
              </w:rPr>
              <w:fldChar w:fldCharType="end"/>
            </w:r>
          </w:hyperlink>
        </w:p>
        <w:p w14:paraId="14BA477C" w14:textId="4FFA0092"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0" w:history="1">
            <w:r w:rsidRPr="004E784E">
              <w:rPr>
                <w:rStyle w:val="Hyperlink"/>
                <w:noProof/>
              </w:rPr>
              <w:t>A.</w:t>
            </w:r>
            <w:r>
              <w:rPr>
                <w:rFonts w:asciiTheme="minorHAnsi" w:eastAsiaTheme="minorEastAsia" w:hAnsiTheme="minorHAnsi" w:cstheme="minorBidi"/>
                <w:noProof/>
                <w:kern w:val="2"/>
                <w:lang w:eastAsia="en-US"/>
                <w14:ligatures w14:val="standardContextual"/>
              </w:rPr>
              <w:tab/>
            </w:r>
            <w:r w:rsidRPr="004E784E">
              <w:rPr>
                <w:rStyle w:val="Hyperlink"/>
                <w:noProof/>
              </w:rPr>
              <w:t>Compliance Verification</w:t>
            </w:r>
            <w:r>
              <w:rPr>
                <w:noProof/>
                <w:webHidden/>
              </w:rPr>
              <w:tab/>
            </w:r>
            <w:r>
              <w:rPr>
                <w:noProof/>
                <w:webHidden/>
              </w:rPr>
              <w:fldChar w:fldCharType="begin"/>
            </w:r>
            <w:r>
              <w:rPr>
                <w:noProof/>
                <w:webHidden/>
              </w:rPr>
              <w:instrText xml:space="preserve"> PAGEREF _Toc226436340 \h </w:instrText>
            </w:r>
            <w:r>
              <w:rPr>
                <w:noProof/>
                <w:webHidden/>
              </w:rPr>
            </w:r>
            <w:r>
              <w:rPr>
                <w:noProof/>
                <w:webHidden/>
              </w:rPr>
              <w:fldChar w:fldCharType="separate"/>
            </w:r>
            <w:r>
              <w:rPr>
                <w:noProof/>
                <w:webHidden/>
              </w:rPr>
              <w:t>13</w:t>
            </w:r>
            <w:r>
              <w:rPr>
                <w:noProof/>
                <w:webHidden/>
              </w:rPr>
              <w:fldChar w:fldCharType="end"/>
            </w:r>
          </w:hyperlink>
        </w:p>
        <w:p w14:paraId="4955225C" w14:textId="7A78C981"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1" w:history="1">
            <w:r w:rsidRPr="004E784E">
              <w:rPr>
                <w:rStyle w:val="Hyperlink"/>
                <w:noProof/>
              </w:rPr>
              <w:t>B.</w:t>
            </w:r>
            <w:r>
              <w:rPr>
                <w:rFonts w:asciiTheme="minorHAnsi" w:eastAsiaTheme="minorEastAsia" w:hAnsiTheme="minorHAnsi" w:cstheme="minorBidi"/>
                <w:noProof/>
                <w:kern w:val="2"/>
                <w:lang w:eastAsia="en-US"/>
                <w14:ligatures w14:val="standardContextual"/>
              </w:rPr>
              <w:tab/>
            </w:r>
            <w:r w:rsidRPr="004E784E">
              <w:rPr>
                <w:rStyle w:val="Hyperlink"/>
                <w:noProof/>
              </w:rPr>
              <w:t>Corrective Actions for Non-Compliance</w:t>
            </w:r>
            <w:r>
              <w:rPr>
                <w:noProof/>
                <w:webHidden/>
              </w:rPr>
              <w:tab/>
            </w:r>
            <w:r>
              <w:rPr>
                <w:noProof/>
                <w:webHidden/>
              </w:rPr>
              <w:fldChar w:fldCharType="begin"/>
            </w:r>
            <w:r>
              <w:rPr>
                <w:noProof/>
                <w:webHidden/>
              </w:rPr>
              <w:instrText xml:space="preserve"> PAGEREF _Toc226436341 \h </w:instrText>
            </w:r>
            <w:r>
              <w:rPr>
                <w:noProof/>
                <w:webHidden/>
              </w:rPr>
            </w:r>
            <w:r>
              <w:rPr>
                <w:noProof/>
                <w:webHidden/>
              </w:rPr>
              <w:fldChar w:fldCharType="separate"/>
            </w:r>
            <w:r>
              <w:rPr>
                <w:noProof/>
                <w:webHidden/>
              </w:rPr>
              <w:t>14</w:t>
            </w:r>
            <w:r>
              <w:rPr>
                <w:noProof/>
                <w:webHidden/>
              </w:rPr>
              <w:fldChar w:fldCharType="end"/>
            </w:r>
          </w:hyperlink>
        </w:p>
        <w:p w14:paraId="6213F3BE" w14:textId="0CE983E6"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2" w:history="1">
            <w:r w:rsidRPr="004E784E">
              <w:rPr>
                <w:rStyle w:val="Hyperlink"/>
                <w:noProof/>
              </w:rPr>
              <w:t>C.</w:t>
            </w:r>
            <w:r>
              <w:rPr>
                <w:rFonts w:asciiTheme="minorHAnsi" w:eastAsiaTheme="minorEastAsia" w:hAnsiTheme="minorHAnsi" w:cstheme="minorBidi"/>
                <w:noProof/>
                <w:kern w:val="2"/>
                <w:lang w:eastAsia="en-US"/>
                <w14:ligatures w14:val="standardContextual"/>
              </w:rPr>
              <w:tab/>
            </w:r>
            <w:r w:rsidRPr="004E784E">
              <w:rPr>
                <w:rStyle w:val="Hyperlink"/>
                <w:noProof/>
              </w:rPr>
              <w:t>Monitoring</w:t>
            </w:r>
            <w:r>
              <w:rPr>
                <w:noProof/>
                <w:webHidden/>
              </w:rPr>
              <w:tab/>
            </w:r>
            <w:r>
              <w:rPr>
                <w:noProof/>
                <w:webHidden/>
              </w:rPr>
              <w:fldChar w:fldCharType="begin"/>
            </w:r>
            <w:r>
              <w:rPr>
                <w:noProof/>
                <w:webHidden/>
              </w:rPr>
              <w:instrText xml:space="preserve"> PAGEREF _Toc226436342 \h </w:instrText>
            </w:r>
            <w:r>
              <w:rPr>
                <w:noProof/>
                <w:webHidden/>
              </w:rPr>
            </w:r>
            <w:r>
              <w:rPr>
                <w:noProof/>
                <w:webHidden/>
              </w:rPr>
              <w:fldChar w:fldCharType="separate"/>
            </w:r>
            <w:r>
              <w:rPr>
                <w:noProof/>
                <w:webHidden/>
              </w:rPr>
              <w:t>14</w:t>
            </w:r>
            <w:r>
              <w:rPr>
                <w:noProof/>
                <w:webHidden/>
              </w:rPr>
              <w:fldChar w:fldCharType="end"/>
            </w:r>
          </w:hyperlink>
        </w:p>
        <w:p w14:paraId="327AB570" w14:textId="3F8DB681" w:rsidR="002665CF" w:rsidRDefault="002665C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3" w:history="1">
            <w:r w:rsidRPr="004E784E">
              <w:rPr>
                <w:rStyle w:val="Hyperlink"/>
                <w:noProof/>
              </w:rPr>
              <w:t>VIII.</w:t>
            </w:r>
            <w:r>
              <w:rPr>
                <w:rFonts w:asciiTheme="minorHAnsi" w:eastAsiaTheme="minorEastAsia" w:hAnsiTheme="minorHAnsi" w:cstheme="minorBidi"/>
                <w:noProof/>
                <w:kern w:val="2"/>
                <w:lang w:eastAsia="en-US"/>
                <w14:ligatures w14:val="standardContextual"/>
              </w:rPr>
              <w:tab/>
            </w:r>
            <w:r w:rsidRPr="004E784E">
              <w:rPr>
                <w:rStyle w:val="Hyperlink"/>
                <w:noProof/>
              </w:rPr>
              <w:t>CONFLICTS OF INTEREST AND MODIFICATIONS</w:t>
            </w:r>
            <w:r>
              <w:rPr>
                <w:noProof/>
                <w:webHidden/>
              </w:rPr>
              <w:tab/>
            </w:r>
            <w:r>
              <w:rPr>
                <w:noProof/>
                <w:webHidden/>
              </w:rPr>
              <w:fldChar w:fldCharType="begin"/>
            </w:r>
            <w:r>
              <w:rPr>
                <w:noProof/>
                <w:webHidden/>
              </w:rPr>
              <w:instrText xml:space="preserve"> PAGEREF _Toc226436343 \h </w:instrText>
            </w:r>
            <w:r>
              <w:rPr>
                <w:noProof/>
                <w:webHidden/>
              </w:rPr>
            </w:r>
            <w:r>
              <w:rPr>
                <w:noProof/>
                <w:webHidden/>
              </w:rPr>
              <w:fldChar w:fldCharType="separate"/>
            </w:r>
            <w:r>
              <w:rPr>
                <w:noProof/>
                <w:webHidden/>
              </w:rPr>
              <w:t>14</w:t>
            </w:r>
            <w:r>
              <w:rPr>
                <w:noProof/>
                <w:webHidden/>
              </w:rPr>
              <w:fldChar w:fldCharType="end"/>
            </w:r>
          </w:hyperlink>
        </w:p>
        <w:p w14:paraId="288F555E" w14:textId="0B85301E" w:rsidR="002665CF" w:rsidRDefault="002665C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4" w:history="1">
            <w:r w:rsidRPr="004E784E">
              <w:rPr>
                <w:rStyle w:val="Hyperlink"/>
                <w:noProof/>
              </w:rPr>
              <w:t>IX.</w:t>
            </w:r>
            <w:r>
              <w:rPr>
                <w:rFonts w:asciiTheme="minorHAnsi" w:eastAsiaTheme="minorEastAsia" w:hAnsiTheme="minorHAnsi" w:cstheme="minorBidi"/>
                <w:noProof/>
                <w:kern w:val="2"/>
                <w:lang w:eastAsia="en-US"/>
                <w14:ligatures w14:val="standardContextual"/>
              </w:rPr>
              <w:tab/>
            </w:r>
            <w:r w:rsidRPr="004E784E">
              <w:rPr>
                <w:rStyle w:val="Hyperlink"/>
                <w:noProof/>
              </w:rPr>
              <w:t>DOCUMENTATION &amp; RECORDKEEPING</w:t>
            </w:r>
            <w:r>
              <w:rPr>
                <w:noProof/>
                <w:webHidden/>
              </w:rPr>
              <w:tab/>
            </w:r>
            <w:r>
              <w:rPr>
                <w:noProof/>
                <w:webHidden/>
              </w:rPr>
              <w:fldChar w:fldCharType="begin"/>
            </w:r>
            <w:r>
              <w:rPr>
                <w:noProof/>
                <w:webHidden/>
              </w:rPr>
              <w:instrText xml:space="preserve"> PAGEREF _Toc226436344 \h </w:instrText>
            </w:r>
            <w:r>
              <w:rPr>
                <w:noProof/>
                <w:webHidden/>
              </w:rPr>
            </w:r>
            <w:r>
              <w:rPr>
                <w:noProof/>
                <w:webHidden/>
              </w:rPr>
              <w:fldChar w:fldCharType="separate"/>
            </w:r>
            <w:r>
              <w:rPr>
                <w:noProof/>
                <w:webHidden/>
              </w:rPr>
              <w:t>15</w:t>
            </w:r>
            <w:r>
              <w:rPr>
                <w:noProof/>
                <w:webHidden/>
              </w:rPr>
              <w:fldChar w:fldCharType="end"/>
            </w:r>
          </w:hyperlink>
        </w:p>
        <w:p w14:paraId="1DCABC29" w14:textId="30B46CEC"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5" w:history="1">
            <w:r w:rsidRPr="004E784E">
              <w:rPr>
                <w:rStyle w:val="Hyperlink"/>
                <w:noProof/>
              </w:rPr>
              <w:t>A.</w:t>
            </w:r>
            <w:r>
              <w:rPr>
                <w:rFonts w:asciiTheme="minorHAnsi" w:eastAsiaTheme="minorEastAsia" w:hAnsiTheme="minorHAnsi" w:cstheme="minorBidi"/>
                <w:noProof/>
                <w:kern w:val="2"/>
                <w:lang w:eastAsia="en-US"/>
                <w14:ligatures w14:val="standardContextual"/>
              </w:rPr>
              <w:tab/>
            </w:r>
            <w:r w:rsidRPr="004E784E">
              <w:rPr>
                <w:rStyle w:val="Hyperlink"/>
                <w:noProof/>
              </w:rPr>
              <w:t>Subrecipient and Contractor Recordkeeping</w:t>
            </w:r>
            <w:r>
              <w:rPr>
                <w:noProof/>
                <w:webHidden/>
              </w:rPr>
              <w:tab/>
            </w:r>
            <w:r>
              <w:rPr>
                <w:noProof/>
                <w:webHidden/>
              </w:rPr>
              <w:fldChar w:fldCharType="begin"/>
            </w:r>
            <w:r>
              <w:rPr>
                <w:noProof/>
                <w:webHidden/>
              </w:rPr>
              <w:instrText xml:space="preserve"> PAGEREF _Toc226436345 \h </w:instrText>
            </w:r>
            <w:r>
              <w:rPr>
                <w:noProof/>
                <w:webHidden/>
              </w:rPr>
            </w:r>
            <w:r>
              <w:rPr>
                <w:noProof/>
                <w:webHidden/>
              </w:rPr>
              <w:fldChar w:fldCharType="separate"/>
            </w:r>
            <w:r>
              <w:rPr>
                <w:noProof/>
                <w:webHidden/>
              </w:rPr>
              <w:t>15</w:t>
            </w:r>
            <w:r>
              <w:rPr>
                <w:noProof/>
                <w:webHidden/>
              </w:rPr>
              <w:fldChar w:fldCharType="end"/>
            </w:r>
          </w:hyperlink>
        </w:p>
        <w:p w14:paraId="05A12F8A" w14:textId="298BDC32" w:rsidR="002665CF" w:rsidRDefault="002665C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436346" w:history="1">
            <w:r w:rsidRPr="004E784E">
              <w:rPr>
                <w:rStyle w:val="Hyperlink"/>
                <w:noProof/>
              </w:rPr>
              <w:t>1. Tracking Labor Hours</w:t>
            </w:r>
            <w:r>
              <w:rPr>
                <w:noProof/>
                <w:webHidden/>
              </w:rPr>
              <w:tab/>
            </w:r>
            <w:r>
              <w:rPr>
                <w:noProof/>
                <w:webHidden/>
              </w:rPr>
              <w:fldChar w:fldCharType="begin"/>
            </w:r>
            <w:r>
              <w:rPr>
                <w:noProof/>
                <w:webHidden/>
              </w:rPr>
              <w:instrText xml:space="preserve"> PAGEREF _Toc226436346 \h </w:instrText>
            </w:r>
            <w:r>
              <w:rPr>
                <w:noProof/>
                <w:webHidden/>
              </w:rPr>
            </w:r>
            <w:r>
              <w:rPr>
                <w:noProof/>
                <w:webHidden/>
              </w:rPr>
              <w:fldChar w:fldCharType="separate"/>
            </w:r>
            <w:r>
              <w:rPr>
                <w:noProof/>
                <w:webHidden/>
              </w:rPr>
              <w:t>16</w:t>
            </w:r>
            <w:r>
              <w:rPr>
                <w:noProof/>
                <w:webHidden/>
              </w:rPr>
              <w:fldChar w:fldCharType="end"/>
            </w:r>
          </w:hyperlink>
        </w:p>
        <w:p w14:paraId="13A96EEB" w14:textId="7963BB8D" w:rsidR="002665CF" w:rsidRDefault="002665C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7" w:history="1">
            <w:r w:rsidRPr="004E784E">
              <w:rPr>
                <w:rStyle w:val="Hyperlink"/>
                <w:noProof/>
              </w:rPr>
              <w:t>B.</w:t>
            </w:r>
            <w:r>
              <w:rPr>
                <w:rFonts w:asciiTheme="minorHAnsi" w:eastAsiaTheme="minorEastAsia" w:hAnsiTheme="minorHAnsi" w:cstheme="minorBidi"/>
                <w:noProof/>
                <w:kern w:val="2"/>
                <w:lang w:eastAsia="en-US"/>
                <w14:ligatures w14:val="standardContextual"/>
              </w:rPr>
              <w:tab/>
            </w:r>
            <w:r w:rsidRPr="004E784E">
              <w:rPr>
                <w:rStyle w:val="Hyperlink"/>
                <w:noProof/>
              </w:rPr>
              <w:t>Contractor Reporting</w:t>
            </w:r>
            <w:r>
              <w:rPr>
                <w:noProof/>
                <w:webHidden/>
              </w:rPr>
              <w:tab/>
            </w:r>
            <w:r>
              <w:rPr>
                <w:noProof/>
                <w:webHidden/>
              </w:rPr>
              <w:fldChar w:fldCharType="begin"/>
            </w:r>
            <w:r>
              <w:rPr>
                <w:noProof/>
                <w:webHidden/>
              </w:rPr>
              <w:instrText xml:space="preserve"> PAGEREF _Toc226436347 \h </w:instrText>
            </w:r>
            <w:r>
              <w:rPr>
                <w:noProof/>
                <w:webHidden/>
              </w:rPr>
            </w:r>
            <w:r>
              <w:rPr>
                <w:noProof/>
                <w:webHidden/>
              </w:rPr>
              <w:fldChar w:fldCharType="separate"/>
            </w:r>
            <w:r>
              <w:rPr>
                <w:noProof/>
                <w:webHidden/>
              </w:rPr>
              <w:t>16</w:t>
            </w:r>
            <w:r>
              <w:rPr>
                <w:noProof/>
                <w:webHidden/>
              </w:rPr>
              <w:fldChar w:fldCharType="end"/>
            </w:r>
          </w:hyperlink>
        </w:p>
        <w:p w14:paraId="6610E02C" w14:textId="7C197F1A" w:rsidR="002665CF" w:rsidRDefault="002665CF">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436348" w:history="1">
            <w:r w:rsidRPr="004E784E">
              <w:rPr>
                <w:rStyle w:val="Hyperlink"/>
                <w:noProof/>
              </w:rPr>
              <w:t>X.</w:t>
            </w:r>
            <w:r>
              <w:rPr>
                <w:rFonts w:asciiTheme="minorHAnsi" w:eastAsiaTheme="minorEastAsia" w:hAnsiTheme="minorHAnsi" w:cstheme="minorBidi"/>
                <w:noProof/>
                <w:kern w:val="2"/>
                <w:lang w:eastAsia="en-US"/>
                <w14:ligatures w14:val="standardContextual"/>
              </w:rPr>
              <w:tab/>
            </w:r>
            <w:r w:rsidRPr="004E784E">
              <w:rPr>
                <w:rStyle w:val="Hyperlink"/>
                <w:noProof/>
              </w:rPr>
              <w:t>REFERENCES</w:t>
            </w:r>
            <w:r>
              <w:rPr>
                <w:noProof/>
                <w:webHidden/>
              </w:rPr>
              <w:tab/>
            </w:r>
            <w:r>
              <w:rPr>
                <w:noProof/>
                <w:webHidden/>
              </w:rPr>
              <w:fldChar w:fldCharType="begin"/>
            </w:r>
            <w:r>
              <w:rPr>
                <w:noProof/>
                <w:webHidden/>
              </w:rPr>
              <w:instrText xml:space="preserve"> PAGEREF _Toc226436348 \h </w:instrText>
            </w:r>
            <w:r>
              <w:rPr>
                <w:noProof/>
                <w:webHidden/>
              </w:rPr>
            </w:r>
            <w:r>
              <w:rPr>
                <w:noProof/>
                <w:webHidden/>
              </w:rPr>
              <w:fldChar w:fldCharType="separate"/>
            </w:r>
            <w:r>
              <w:rPr>
                <w:noProof/>
                <w:webHidden/>
              </w:rPr>
              <w:t>16</w:t>
            </w:r>
            <w:r>
              <w:rPr>
                <w:noProof/>
                <w:webHidden/>
              </w:rPr>
              <w:fldChar w:fldCharType="end"/>
            </w:r>
          </w:hyperlink>
        </w:p>
        <w:p w14:paraId="3074D7AB" w14:textId="73D86A87" w:rsidR="002665CF" w:rsidRDefault="002665C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436349" w:history="1">
            <w:r w:rsidRPr="004E784E">
              <w:rPr>
                <w:rStyle w:val="Hyperlink"/>
                <w:noProof/>
              </w:rPr>
              <w:t>XI.</w:t>
            </w:r>
            <w:r>
              <w:rPr>
                <w:rFonts w:asciiTheme="minorHAnsi" w:eastAsiaTheme="minorEastAsia" w:hAnsiTheme="minorHAnsi" w:cstheme="minorBidi"/>
                <w:noProof/>
                <w:kern w:val="2"/>
                <w:lang w:eastAsia="en-US"/>
                <w14:ligatures w14:val="standardContextual"/>
              </w:rPr>
              <w:tab/>
            </w:r>
            <w:r w:rsidRPr="004E784E">
              <w:rPr>
                <w:rStyle w:val="Hyperlink"/>
                <w:noProof/>
              </w:rPr>
              <w:t>APPENDICES</w:t>
            </w:r>
            <w:r>
              <w:rPr>
                <w:noProof/>
                <w:webHidden/>
              </w:rPr>
              <w:tab/>
            </w:r>
            <w:r>
              <w:rPr>
                <w:noProof/>
                <w:webHidden/>
              </w:rPr>
              <w:fldChar w:fldCharType="begin"/>
            </w:r>
            <w:r>
              <w:rPr>
                <w:noProof/>
                <w:webHidden/>
              </w:rPr>
              <w:instrText xml:space="preserve"> PAGEREF _Toc226436349 \h </w:instrText>
            </w:r>
            <w:r>
              <w:rPr>
                <w:noProof/>
                <w:webHidden/>
              </w:rPr>
            </w:r>
            <w:r>
              <w:rPr>
                <w:noProof/>
                <w:webHidden/>
              </w:rPr>
              <w:fldChar w:fldCharType="separate"/>
            </w:r>
            <w:r>
              <w:rPr>
                <w:noProof/>
                <w:webHidden/>
              </w:rPr>
              <w:t>18</w:t>
            </w:r>
            <w:r>
              <w:rPr>
                <w:noProof/>
                <w:webHidden/>
              </w:rPr>
              <w:fldChar w:fldCharType="end"/>
            </w:r>
          </w:hyperlink>
        </w:p>
        <w:p w14:paraId="4CD2BB69" w14:textId="0D82933D" w:rsidR="00423148" w:rsidRPr="00A33DF6" w:rsidRDefault="00423148" w:rsidP="00862230">
          <w:r w:rsidRPr="00A92D45">
            <w:rPr>
              <w:noProof/>
            </w:rPr>
            <w:fldChar w:fldCharType="end"/>
          </w:r>
        </w:p>
      </w:sdtContent>
    </w:sdt>
    <w:bookmarkEnd w:id="0"/>
    <w:p w14:paraId="7B86E4EF" w14:textId="71767473" w:rsidR="006536EF" w:rsidRDefault="006536EF" w:rsidP="006536EF">
      <w:pPr>
        <w:suppressAutoHyphens w:val="0"/>
        <w:spacing w:before="0" w:after="200" w:line="276" w:lineRule="auto"/>
        <w:jc w:val="left"/>
      </w:pPr>
      <w:r>
        <w:br w:type="page"/>
      </w:r>
    </w:p>
    <w:p w14:paraId="457C69B0" w14:textId="28B49E7F" w:rsidR="00423148" w:rsidRPr="00E81E8D" w:rsidRDefault="00423148" w:rsidP="002B67C4">
      <w:pPr>
        <w:pStyle w:val="CDBGDRHeading"/>
      </w:pPr>
      <w:bookmarkStart w:id="1" w:name="_Toc226436319"/>
      <w:r w:rsidRPr="00E81E8D">
        <w:lastRenderedPageBreak/>
        <w:t>PURPOSE AND SCOPE</w:t>
      </w:r>
      <w:bookmarkEnd w:id="1"/>
    </w:p>
    <w:p w14:paraId="54086296" w14:textId="77777777" w:rsidR="009248DE" w:rsidRPr="00877E7D" w:rsidRDefault="007F5625" w:rsidP="009248DE">
      <w:r w:rsidRPr="00E81E8D">
        <w:t xml:space="preserve">Purpose: </w:t>
      </w:r>
      <w:r w:rsidR="009248DE" w:rsidRPr="00877E7D">
        <w:t xml:space="preserve">This policy outlines how DHSEM and its subrecipients, contractors and subcontractors will comply with HUD’s Section 3 requirements while implementing DHSEM’s HUD </w:t>
      </w:r>
      <w:r w:rsidR="009248DE">
        <w:t xml:space="preserve">CDBG-DR </w:t>
      </w:r>
      <w:r w:rsidR="009248DE" w:rsidRPr="00877E7D">
        <w:t xml:space="preserve">funded programs. </w:t>
      </w:r>
    </w:p>
    <w:p w14:paraId="2A5FDC8D" w14:textId="56E24417" w:rsidR="007F5625" w:rsidRPr="008E4E58" w:rsidRDefault="009248DE" w:rsidP="009248DE">
      <w:r w:rsidRPr="00877E7D">
        <w:t>DHSEM may amend this Section 3 policy as necessary to ensure continued compliance with HUD’s requirements and/or to reflect updated Section 3 guidance</w:t>
      </w:r>
      <w:r>
        <w:t>.</w:t>
      </w:r>
    </w:p>
    <w:p w14:paraId="0B35151B" w14:textId="77777777" w:rsidR="00991A21" w:rsidRPr="003E1C47" w:rsidRDefault="007F5625" w:rsidP="00991A21">
      <w:r w:rsidRPr="00E81E8D">
        <w:t>Scope</w:t>
      </w:r>
      <w:r w:rsidR="008E4E58">
        <w:t>:</w:t>
      </w:r>
      <w:r w:rsidR="00E4074A">
        <w:t xml:space="preserve"> </w:t>
      </w:r>
      <w:r w:rsidR="00991A21" w:rsidRPr="003E1C47">
        <w:t>Section 3 is triggered when the award of CDBG-DR funds for new construction and rehabilitation</w:t>
      </w:r>
      <w:r w:rsidR="00991A21">
        <w:t xml:space="preserve"> </w:t>
      </w:r>
      <w:r w:rsidR="00991A21" w:rsidRPr="003E1C47">
        <w:t>projects creates the need for new employment, contracting, or training opportunities.</w:t>
      </w:r>
    </w:p>
    <w:p w14:paraId="0E776A4A" w14:textId="77777777" w:rsidR="00991A21" w:rsidRPr="003E1C47" w:rsidRDefault="00991A21" w:rsidP="00991A21">
      <w:r w:rsidRPr="003E1C47">
        <w:t>Section 3 requirements that apply to CDBG-DR Programs:</w:t>
      </w:r>
    </w:p>
    <w:p w14:paraId="163560EE" w14:textId="0145BC8E" w:rsidR="00991A21" w:rsidRPr="003E1C47" w:rsidRDefault="00991A21" w:rsidP="00991A21">
      <w:pPr>
        <w:pStyle w:val="ListParagraph"/>
        <w:numPr>
          <w:ilvl w:val="0"/>
          <w:numId w:val="58"/>
        </w:numPr>
      </w:pPr>
      <w:r w:rsidRPr="003E1C47">
        <w:t xml:space="preserve">Section 3 applies to </w:t>
      </w:r>
      <w:r w:rsidRPr="00977BC6">
        <w:t xml:space="preserve">projects receiving </w:t>
      </w:r>
      <w:r w:rsidRPr="002665CF">
        <w:t>HUD housing and community development financial</w:t>
      </w:r>
      <w:r w:rsidRPr="00991A21">
        <w:rPr>
          <w:b/>
          <w:bCs/>
        </w:rPr>
        <w:t xml:space="preserve"> </w:t>
      </w:r>
      <w:r w:rsidRPr="002665CF">
        <w:t>assistance</w:t>
      </w:r>
      <w:r w:rsidRPr="00991A21">
        <w:rPr>
          <w:b/>
          <w:bCs/>
        </w:rPr>
        <w:t xml:space="preserve"> </w:t>
      </w:r>
      <w:r w:rsidRPr="003E1C47">
        <w:t>exceeding $200,000. Whenever any portion of HUD funding is invested into projects involving housing construction, demolition, or rehabilitation, commercial/private improvements for economic development, or other public construction (e.g., roads, sewers, community centers, and public facilities), the requirements of Section 3 may apply, based on the guidance provided below.</w:t>
      </w:r>
    </w:p>
    <w:p w14:paraId="18D44399" w14:textId="77777777" w:rsidR="00991A21" w:rsidRPr="003E1C47" w:rsidRDefault="00991A21" w:rsidP="00333B48">
      <w:r w:rsidRPr="003E1C47">
        <w:t>Section 3 requirements that apply to CDBG-DR Projects:</w:t>
      </w:r>
    </w:p>
    <w:p w14:paraId="2231F819" w14:textId="77777777" w:rsidR="00991A21" w:rsidRPr="003E1C47" w:rsidRDefault="00991A21" w:rsidP="00333B48">
      <w:r w:rsidRPr="003E1C47">
        <w:t>In conjunction with construction activity, Section 3 applies to projects that are fully or partially funded with CDBG-DR assistance, including projects that are financed in conjunction with state,</w:t>
      </w:r>
      <w:r>
        <w:t xml:space="preserve"> </w:t>
      </w:r>
      <w:r w:rsidRPr="003E1C47">
        <w:t>local or private matching or leveraged funds, provided that the Section 3 monetary threshold requirements are met. In particular:</w:t>
      </w:r>
    </w:p>
    <w:p w14:paraId="7207990E" w14:textId="77777777" w:rsidR="00991A21" w:rsidRPr="00957E9C" w:rsidRDefault="00991A21" w:rsidP="00333B48">
      <w:pPr>
        <w:pStyle w:val="ListParagraph"/>
        <w:numPr>
          <w:ilvl w:val="0"/>
          <w:numId w:val="58"/>
        </w:numPr>
      </w:pPr>
      <w:r>
        <w:t>S</w:t>
      </w:r>
      <w:r w:rsidRPr="00957E9C">
        <w:t xml:space="preserve">ection 3 applies to </w:t>
      </w:r>
      <w:r w:rsidRPr="00540837">
        <w:t>housing rehabilitation, housing construction, and other public construction projects</w:t>
      </w:r>
      <w:r w:rsidRPr="00957E9C">
        <w:t xml:space="preserve"> assisted under HUD programs when the </w:t>
      </w:r>
      <w:r w:rsidRPr="00540837">
        <w:t>total HUD assistance to the project exceeds $200,000</w:t>
      </w:r>
      <w:r w:rsidRPr="00957E9C">
        <w:t xml:space="preserve">. The project is defined as the site or sites together with any buildings and improvements located on the site(s) that are under common ownership, management, and financing. </w:t>
      </w:r>
    </w:p>
    <w:p w14:paraId="28879899" w14:textId="77777777" w:rsidR="00991A21" w:rsidRPr="003E1C47" w:rsidRDefault="00991A21" w:rsidP="00333B48">
      <w:pPr>
        <w:pStyle w:val="ListParagraph"/>
        <w:numPr>
          <w:ilvl w:val="0"/>
          <w:numId w:val="58"/>
        </w:numPr>
      </w:pPr>
      <w:r w:rsidRPr="00957E9C">
        <w:t xml:space="preserve">Contractors and subcontractors performing work on Section 3 projects must comply with Section 3 requirements if their contracts exceed </w:t>
      </w:r>
      <w:r w:rsidRPr="00540837">
        <w:t>$100,000</w:t>
      </w:r>
      <w:r w:rsidRPr="00957E9C">
        <w:t>. This includes contracts not directly funded with CDBG-DR assistance but arising from a Section 3-covered project.</w:t>
      </w:r>
      <w:r w:rsidRPr="00957E9C" w:rsidDel="00957E9C">
        <w:t xml:space="preserve"> </w:t>
      </w:r>
      <w:r w:rsidRPr="003E1C47">
        <w:t xml:space="preserve">“Section 3 covered contract” </w:t>
      </w:r>
      <w:r w:rsidRPr="00057F4D">
        <w:t>“Section 3 covered contracts” may include professional services if the work supports Section 3-covered activities (e.g., housing construction, rehabilitation, or public construction). This includes engineering, architecture, environmental review, property evaluation, construction oversight, draw inspections, and labor compliance.</w:t>
      </w:r>
    </w:p>
    <w:p w14:paraId="74F5F407" w14:textId="77777777" w:rsidR="00991A21" w:rsidRPr="003E1C47" w:rsidRDefault="00991A21" w:rsidP="00333B48">
      <w:r w:rsidRPr="003E1C47">
        <w:t xml:space="preserve">The regulations should not be construed to mean that recipients are required to hire Section 3 </w:t>
      </w:r>
      <w:r>
        <w:t>workers</w:t>
      </w:r>
      <w:r w:rsidRPr="003E1C47">
        <w:t xml:space="preserve"> or award contracts to Section 3 businesses other than what is needed to complete covered projects and activities. If the expenditure of funding for an otherwise covered project and activity does not result in new employment, contracting, or training opportunities, reporting is still required. Recipients are not required to hire or </w:t>
      </w:r>
      <w:proofErr w:type="gramStart"/>
      <w:r w:rsidRPr="003E1C47">
        <w:t>enter into</w:t>
      </w:r>
      <w:proofErr w:type="gramEnd"/>
      <w:r w:rsidRPr="003E1C47">
        <w:t xml:space="preserve"> contracts with Section 3 </w:t>
      </w:r>
      <w:r>
        <w:t>workers</w:t>
      </w:r>
      <w:r w:rsidRPr="003E1C47">
        <w:t xml:space="preserve"> or </w:t>
      </w:r>
      <w:r w:rsidRPr="003E1C47">
        <w:lastRenderedPageBreak/>
        <w:t>business concerns simply to meet the Section 3 goals, as anyone selected for contracting or employment opportunities must meet the qualifications for the job/contract being sought.</w:t>
      </w:r>
    </w:p>
    <w:p w14:paraId="5BE94816" w14:textId="77777777" w:rsidR="00991A21" w:rsidRPr="00877E7D" w:rsidRDefault="00991A21" w:rsidP="00333B48">
      <w:r w:rsidRPr="00877E7D">
        <w:t xml:space="preserve">For housing and community development financial assistance, this policy applies to housing rehabilitation, housing construction, housing reconstruction and other public construction projects that exceed $200,000 or more of housing and community development financial assistance from one or more HUD programs. </w:t>
      </w:r>
    </w:p>
    <w:p w14:paraId="1F7F4C8F" w14:textId="77777777" w:rsidR="00991A21" w:rsidRPr="00877E7D" w:rsidRDefault="00991A21" w:rsidP="00333B48">
      <w:r w:rsidRPr="00877E7D">
        <w:t xml:space="preserve">Section 3 requirements do not apply to: </w:t>
      </w:r>
    </w:p>
    <w:p w14:paraId="71A8D83F" w14:textId="51EF69DC" w:rsidR="00991A21" w:rsidRPr="00877E7D" w:rsidRDefault="00991A21" w:rsidP="00995CD7">
      <w:pPr>
        <w:pStyle w:val="ListParagraph"/>
        <w:numPr>
          <w:ilvl w:val="0"/>
          <w:numId w:val="60"/>
        </w:numPr>
      </w:pPr>
      <w:r w:rsidRPr="00877E7D">
        <w:t xml:space="preserve">Material Supply Contracts – 24 CFR § 75.3(b)  </w:t>
      </w:r>
    </w:p>
    <w:p w14:paraId="757CE1F8" w14:textId="305B5A4A" w:rsidR="00991A21" w:rsidRPr="00877E7D" w:rsidRDefault="00991A21" w:rsidP="00995CD7">
      <w:pPr>
        <w:pStyle w:val="ListParagraph"/>
        <w:numPr>
          <w:ilvl w:val="0"/>
          <w:numId w:val="60"/>
        </w:numPr>
      </w:pPr>
      <w:r w:rsidRPr="00877E7D">
        <w:t xml:space="preserve">Indian and Tribal Preferences – 24 CFR § 75.3(c), and </w:t>
      </w:r>
    </w:p>
    <w:p w14:paraId="52F5D550" w14:textId="62472E9E" w:rsidR="00991A21" w:rsidRPr="00877E7D" w:rsidRDefault="00991A21" w:rsidP="00995CD7">
      <w:pPr>
        <w:pStyle w:val="ListParagraph"/>
        <w:numPr>
          <w:ilvl w:val="0"/>
          <w:numId w:val="60"/>
        </w:numPr>
      </w:pPr>
      <w:r w:rsidRPr="00877E7D">
        <w:t xml:space="preserve">Other HUD assistance and other Federal assistance not subject to Section 3 24 CFR §75.3(d). </w:t>
      </w:r>
    </w:p>
    <w:p w14:paraId="3075E131" w14:textId="03342B5A" w:rsidR="007F5625" w:rsidRPr="00F42CF0" w:rsidRDefault="00991A21" w:rsidP="00333B48">
      <w:r w:rsidRPr="00877E7D">
        <w:t xml:space="preserve">However, for financial assistance that is not subject to Section 3, </w:t>
      </w:r>
      <w:r>
        <w:t>sub</w:t>
      </w:r>
      <w:r w:rsidRPr="00877E7D">
        <w:t>recipients are encouraged to consider ways to support the purpose of Section 3.</w:t>
      </w:r>
    </w:p>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436320"/>
      <w:r w:rsidR="00423148" w:rsidRPr="00E81E8D">
        <w:t>BACKGROUND</w:t>
      </w:r>
      <w:bookmarkEnd w:id="2"/>
    </w:p>
    <w:p w14:paraId="33CB7496" w14:textId="77777777" w:rsidR="002966C7" w:rsidRDefault="002966C7" w:rsidP="002966C7">
      <w:r>
        <w:t>Section 3 is a provision of the Housing and Urban Development Act of 1968 (12 U.S.C. 1701u) regulated by 24 CFR 75. Section 3 regulations ensure that employment and other economic opportunities generated by certain Housing and Urban Development (HUD) financial assistance shall, to the greatest extent feasible, and consistent with existing Federal, State and local laws and regulations, be directed to low- and very low-income persons, particularly those who are recipients of government assistance for housing, and to business concerns which provide economic opportunities to low- and very low-income persons.</w:t>
      </w:r>
    </w:p>
    <w:p w14:paraId="1911CB55" w14:textId="1F445C63" w:rsidR="00035650" w:rsidRPr="00E81E8D" w:rsidRDefault="002966C7" w:rsidP="002966C7">
      <w:r>
        <w:t>The section 3 program requires that recipients of HUD CDBG-DR funds, to the greatest extent feasible, provide: (a) employment and training, and (b) contracting opportunities for low or very low-income workers in connection with construction projects in their neighborhoods</w:t>
      </w:r>
    </w:p>
    <w:p w14:paraId="4D541441" w14:textId="34016A04" w:rsidR="007F5625" w:rsidRPr="00E81E8D" w:rsidRDefault="00423148" w:rsidP="002B67C4">
      <w:pPr>
        <w:pStyle w:val="CDBGDRHeading"/>
      </w:pPr>
      <w:bookmarkStart w:id="3" w:name="_Toc226436321"/>
      <w:r w:rsidRPr="00E81E8D">
        <w:t>POLICY STATEMENT</w:t>
      </w:r>
      <w:bookmarkEnd w:id="3"/>
    </w:p>
    <w:p w14:paraId="52344118" w14:textId="6B30693F" w:rsidR="00952D30" w:rsidRDefault="00BB419B" w:rsidP="00DB67E2">
      <w:pPr>
        <w:pStyle w:val="BodyText"/>
        <w:spacing w:before="120" w:after="120"/>
      </w:pPr>
      <w:r>
        <w:t xml:space="preserve">DHSEM shall comply with Section 3 by making best efforts to achieve HUD’s labor-hours benchmarks and provide employment, training, and contracting opportunities to Section 3 workers and businesses when such opportunities are created by CDBG-DR projects. </w:t>
      </w:r>
    </w:p>
    <w:p w14:paraId="0BB33D3D" w14:textId="3B428502" w:rsidR="00BB419B" w:rsidRDefault="00BB419B" w:rsidP="00DB67E2">
      <w:pPr>
        <w:pStyle w:val="BodyText"/>
        <w:spacing w:before="120" w:after="120"/>
      </w:pPr>
      <w:r>
        <w:t xml:space="preserve">Failure to meet benchmarks does not automatically constitute noncompliance provided </w:t>
      </w:r>
      <w:r w:rsidR="0084774B">
        <w:t>best</w:t>
      </w:r>
      <w:r>
        <w:t xml:space="preserve"> efforts are documented.</w:t>
      </w:r>
    </w:p>
    <w:p w14:paraId="16239050" w14:textId="77777777" w:rsidR="00BB418E" w:rsidRPr="00FB29CC" w:rsidRDefault="00BB418E" w:rsidP="00DB67E2">
      <w:pPr>
        <w:pStyle w:val="BodyText"/>
        <w:spacing w:before="120" w:after="120"/>
      </w:pPr>
    </w:p>
    <w:p w14:paraId="24DC8AB6" w14:textId="792FC61D" w:rsidR="00D018EF" w:rsidRPr="00E81E8D" w:rsidRDefault="00D018EF" w:rsidP="002B67C4">
      <w:pPr>
        <w:pStyle w:val="CDBGDRHeading"/>
      </w:pPr>
      <w:bookmarkStart w:id="4" w:name="_Toc226436322"/>
      <w:r w:rsidRPr="00E81E8D">
        <w:lastRenderedPageBreak/>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726930" w:rsidRPr="00E81E8D" w14:paraId="31CF036C" w14:textId="77777777" w:rsidTr="00FE6319">
        <w:trPr>
          <w:trHeight w:val="300"/>
        </w:trPr>
        <w:tc>
          <w:tcPr>
            <w:tcW w:w="2602" w:type="dxa"/>
            <w:tcMar>
              <w:left w:w="105" w:type="dxa"/>
              <w:right w:w="105" w:type="dxa"/>
            </w:tcMar>
            <w:vAlign w:val="center"/>
          </w:tcPr>
          <w:p w14:paraId="6F2AE3B3" w14:textId="256708F0" w:rsidR="00726930" w:rsidRDefault="00726930" w:rsidP="00D3615A">
            <w:pPr>
              <w:jc w:val="left"/>
              <w:rPr>
                <w:b/>
                <w:bCs/>
              </w:rPr>
            </w:pPr>
            <w:r>
              <w:rPr>
                <w:b/>
                <w:bCs/>
              </w:rPr>
              <w:t>Historically Underutilized Business (HUB)</w:t>
            </w:r>
          </w:p>
        </w:tc>
        <w:tc>
          <w:tcPr>
            <w:tcW w:w="6750" w:type="dxa"/>
            <w:tcMar>
              <w:left w:w="105" w:type="dxa"/>
              <w:right w:w="105" w:type="dxa"/>
            </w:tcMar>
          </w:tcPr>
          <w:p w14:paraId="61F32891" w14:textId="05C84EF8" w:rsidR="00726930" w:rsidRDefault="00726930" w:rsidP="004B4CEF">
            <w:r>
              <w:t xml:space="preserve"> As defined in the New Mexico Historically Underutilized Business</w:t>
            </w:r>
            <w:r w:rsidR="00C21474">
              <w:t xml:space="preserve"> Opportunity Act (NM HB82), a HUB is a legally recognized for-profit business organization, corporation, sole proprietorship, partnership, or joint venture that has applied for and received a valid historically underutilized business certificate issued by the Taxation and Revenue Department (TRD) certifying that:</w:t>
            </w:r>
          </w:p>
          <w:p w14:paraId="4130D099" w14:textId="77777777" w:rsidR="00C21474" w:rsidRDefault="00C21474" w:rsidP="00C21474">
            <w:pPr>
              <w:pStyle w:val="ListParagraph"/>
              <w:numPr>
                <w:ilvl w:val="0"/>
                <w:numId w:val="91"/>
              </w:numPr>
            </w:pPr>
            <w:r>
              <w:t xml:space="preserve">It has an average gross revenue for the preceding three calendar years that does not exceed $5,000,000 or an average number of New Mexico resident employees for the preceding three calendar years that does not exceed </w:t>
            </w:r>
            <w:proofErr w:type="gramStart"/>
            <w:r>
              <w:t>fifty;</w:t>
            </w:r>
            <w:proofErr w:type="gramEnd"/>
          </w:p>
          <w:p w14:paraId="3D265A71" w14:textId="3DA8D1DB" w:rsidR="00C21474" w:rsidRDefault="00C21474" w:rsidP="00C21474">
            <w:pPr>
              <w:pStyle w:val="ListParagraph"/>
              <w:numPr>
                <w:ilvl w:val="0"/>
                <w:numId w:val="91"/>
              </w:numPr>
            </w:pPr>
            <w:r>
              <w:t>It is a “resident business” as certified by TRD pursuant to Section 1-3-22 NMSA 1978; and</w:t>
            </w:r>
          </w:p>
          <w:p w14:paraId="5B6E4EB9" w14:textId="155049E1" w:rsidR="00C21474" w:rsidRDefault="00C21474" w:rsidP="002665CF">
            <w:pPr>
              <w:pStyle w:val="ListParagraph"/>
              <w:numPr>
                <w:ilvl w:val="0"/>
                <w:numId w:val="91"/>
              </w:numPr>
            </w:pPr>
            <w:r>
              <w:t>As certified by TRD, more than 50% of the business is owned by women or persons who are members of one or more of the following minorities: African American, Latino or Hispanic, Asian, Pacific Islander, Native American, or Alaskan Native.</w:t>
            </w:r>
          </w:p>
        </w:tc>
      </w:tr>
      <w:tr w:rsidR="00C1129B" w:rsidRPr="00E81E8D" w14:paraId="01C70428" w14:textId="77777777" w:rsidTr="00FE6319">
        <w:trPr>
          <w:trHeight w:val="300"/>
        </w:trPr>
        <w:tc>
          <w:tcPr>
            <w:tcW w:w="2602" w:type="dxa"/>
            <w:tcMar>
              <w:left w:w="105" w:type="dxa"/>
              <w:right w:w="105" w:type="dxa"/>
            </w:tcMar>
            <w:vAlign w:val="center"/>
          </w:tcPr>
          <w:p w14:paraId="69295455" w14:textId="09C0F567" w:rsidR="00C1129B" w:rsidRDefault="00C1129B" w:rsidP="00D3615A">
            <w:pPr>
              <w:jc w:val="left"/>
              <w:rPr>
                <w:b/>
                <w:bCs/>
              </w:rPr>
            </w:pPr>
            <w:r>
              <w:rPr>
                <w:b/>
                <w:bCs/>
              </w:rPr>
              <w:t>Safe Harbor</w:t>
            </w:r>
            <w:r w:rsidR="00A12C69">
              <w:rPr>
                <w:b/>
                <w:bCs/>
              </w:rPr>
              <w:t xml:space="preserve"> Benchmarks</w:t>
            </w:r>
          </w:p>
        </w:tc>
        <w:tc>
          <w:tcPr>
            <w:tcW w:w="6750" w:type="dxa"/>
            <w:tcMar>
              <w:left w:w="105" w:type="dxa"/>
              <w:right w:w="105" w:type="dxa"/>
            </w:tcMar>
          </w:tcPr>
          <w:p w14:paraId="7195255B" w14:textId="3E6AC7C8" w:rsidR="00C1129B" w:rsidRDefault="00A12C69" w:rsidP="004B4CEF">
            <w:r>
              <w:t>S</w:t>
            </w:r>
            <w:r w:rsidRPr="00A12C69">
              <w:t>pecific labor hour targets for creating local economic opportunity, requiring that at least 25% of total labor hours in HUD-funded projects go to Section 3 workers, with at least 5% of total labor hours going to Targeted Section 3 workers</w:t>
            </w:r>
            <w:r>
              <w:t>.</w:t>
            </w:r>
          </w:p>
        </w:tc>
      </w:tr>
      <w:tr w:rsidR="00C845D4" w:rsidRPr="00E81E8D" w14:paraId="27541F29" w14:textId="77777777" w:rsidTr="00FE6319">
        <w:trPr>
          <w:trHeight w:val="300"/>
        </w:trPr>
        <w:tc>
          <w:tcPr>
            <w:tcW w:w="2602" w:type="dxa"/>
            <w:tcMar>
              <w:left w:w="105" w:type="dxa"/>
              <w:right w:w="105" w:type="dxa"/>
            </w:tcMar>
            <w:vAlign w:val="center"/>
          </w:tcPr>
          <w:p w14:paraId="1A759B5D" w14:textId="07405D98" w:rsidR="00C845D4" w:rsidRPr="00315F00" w:rsidRDefault="00C1129B" w:rsidP="00D3615A">
            <w:pPr>
              <w:jc w:val="left"/>
              <w:rPr>
                <w:b/>
                <w:bCs/>
              </w:rPr>
            </w:pPr>
            <w:r>
              <w:rPr>
                <w:b/>
                <w:bCs/>
              </w:rPr>
              <w:t>Section 3</w:t>
            </w:r>
          </w:p>
        </w:tc>
        <w:tc>
          <w:tcPr>
            <w:tcW w:w="6750" w:type="dxa"/>
            <w:tcMar>
              <w:left w:w="105" w:type="dxa"/>
              <w:right w:w="105" w:type="dxa"/>
            </w:tcMar>
          </w:tcPr>
          <w:p w14:paraId="2CD5F63C" w14:textId="45957C9E" w:rsidR="00C845D4" w:rsidRPr="00C845D4" w:rsidRDefault="00F63C8B" w:rsidP="004B4CEF">
            <w:r w:rsidRPr="002665CF">
              <w:t>Section 3 of the Housing and Urban Development Act of 1968 (12 U.S.C. § 1701u)</w:t>
            </w:r>
            <w:r w:rsidRPr="00F63C8B">
              <w:t xml:space="preserve"> and its implementing regulations at </w:t>
            </w:r>
            <w:r w:rsidRPr="002665CF">
              <w:t>24 CFR Part 75</w:t>
            </w:r>
            <w:r w:rsidRPr="00F63C8B">
              <w:t xml:space="preserve">, which require that, </w:t>
            </w:r>
            <w:r w:rsidRPr="002665CF">
              <w:t>to the greatest extent feasible</w:t>
            </w:r>
            <w:r w:rsidRPr="00F63C8B">
              <w:t xml:space="preserve">, </w:t>
            </w:r>
            <w:r w:rsidRPr="002665CF">
              <w:t>employment, training, and contracting opportunities</w:t>
            </w:r>
            <w:r w:rsidRPr="00F63C8B">
              <w:t xml:space="preserve"> generated by certain HUD</w:t>
            </w:r>
            <w:r w:rsidRPr="00F63C8B">
              <w:noBreakHyphen/>
              <w:t xml:space="preserve">funded housing and community development activities be directed to </w:t>
            </w:r>
            <w:r w:rsidRPr="002665CF">
              <w:t>low</w:t>
            </w:r>
            <w:r w:rsidRPr="002665CF">
              <w:noBreakHyphen/>
              <w:t xml:space="preserve"> and very low</w:t>
            </w:r>
            <w:r w:rsidRPr="002665CF">
              <w:noBreakHyphen/>
              <w:t>income persons</w:t>
            </w:r>
            <w:r w:rsidRPr="00F63C8B">
              <w:t xml:space="preserve">, particularly those who are </w:t>
            </w:r>
            <w:r w:rsidRPr="002665CF">
              <w:t>residents of the community in which the HUD assistance is expended</w:t>
            </w:r>
            <w:r w:rsidRPr="00F63C8B">
              <w:t xml:space="preserve">, and to </w:t>
            </w:r>
            <w:r w:rsidRPr="002665CF">
              <w:t>Section 3 business concerns</w:t>
            </w:r>
            <w:r w:rsidRPr="00F63C8B">
              <w:t>.</w:t>
            </w:r>
          </w:p>
        </w:tc>
      </w:tr>
      <w:tr w:rsidR="002B5AAC" w:rsidRPr="00E81E8D" w14:paraId="14D0DB97" w14:textId="77777777" w:rsidTr="00FE6319">
        <w:trPr>
          <w:trHeight w:val="300"/>
        </w:trPr>
        <w:tc>
          <w:tcPr>
            <w:tcW w:w="2602" w:type="dxa"/>
            <w:tcMar>
              <w:left w:w="105" w:type="dxa"/>
              <w:right w:w="105" w:type="dxa"/>
            </w:tcMar>
            <w:vAlign w:val="center"/>
          </w:tcPr>
          <w:p w14:paraId="2605B133" w14:textId="441ADC09" w:rsidR="002B5AAC" w:rsidRDefault="002B5AAC" w:rsidP="00D3615A">
            <w:pPr>
              <w:jc w:val="left"/>
              <w:rPr>
                <w:b/>
                <w:bCs/>
              </w:rPr>
            </w:pPr>
            <w:r>
              <w:rPr>
                <w:b/>
                <w:bCs/>
              </w:rPr>
              <w:t>Section 3 Business Concern</w:t>
            </w:r>
          </w:p>
        </w:tc>
        <w:tc>
          <w:tcPr>
            <w:tcW w:w="6750" w:type="dxa"/>
            <w:tcMar>
              <w:left w:w="105" w:type="dxa"/>
              <w:right w:w="105" w:type="dxa"/>
            </w:tcMar>
          </w:tcPr>
          <w:p w14:paraId="3FBB93CD" w14:textId="5B089906" w:rsidR="00BB418E" w:rsidRDefault="00BB418E" w:rsidP="002665CF">
            <w:r>
              <w:t>A business that meets at least one of the following criteria, documented within the last six-month period:</w:t>
            </w:r>
          </w:p>
          <w:p w14:paraId="1A2203F4" w14:textId="77777777" w:rsidR="00BB418E" w:rsidRDefault="00BB418E" w:rsidP="002665CF">
            <w:pPr>
              <w:pStyle w:val="ListParagraph"/>
              <w:numPr>
                <w:ilvl w:val="0"/>
                <w:numId w:val="90"/>
              </w:numPr>
            </w:pPr>
            <w:r>
              <w:t xml:space="preserve">At least 51 percent owned and controlled by low- or very low-income </w:t>
            </w:r>
            <w:proofErr w:type="gramStart"/>
            <w:r>
              <w:t>persons;</w:t>
            </w:r>
            <w:proofErr w:type="gramEnd"/>
          </w:p>
          <w:p w14:paraId="25FE715F" w14:textId="77777777" w:rsidR="00BB418E" w:rsidRDefault="00BB418E" w:rsidP="002665CF">
            <w:pPr>
              <w:pStyle w:val="ListParagraph"/>
              <w:numPr>
                <w:ilvl w:val="0"/>
                <w:numId w:val="90"/>
              </w:numPr>
            </w:pPr>
            <w:r>
              <w:lastRenderedPageBreak/>
              <w:t xml:space="preserve">Over 75 percent of the labor hours performed for the business over the prior three-month period are performed by Section 3 </w:t>
            </w:r>
            <w:proofErr w:type="gramStart"/>
            <w:r>
              <w:t>workers;</w:t>
            </w:r>
            <w:proofErr w:type="gramEnd"/>
            <w:r>
              <w:t xml:space="preserve"> or</w:t>
            </w:r>
          </w:p>
          <w:p w14:paraId="436BACCC" w14:textId="45394B96" w:rsidR="002B5AAC" w:rsidRDefault="00BB418E" w:rsidP="002665CF">
            <w:pPr>
              <w:pStyle w:val="ListParagraph"/>
              <w:numPr>
                <w:ilvl w:val="0"/>
                <w:numId w:val="90"/>
              </w:numPr>
            </w:pPr>
            <w:r>
              <w:t>A business at least 51 percent owned and controlled by current public housing residents or residents who currently live in Section 8-assisted housing.</w:t>
            </w:r>
          </w:p>
        </w:tc>
      </w:tr>
      <w:tr w:rsidR="00960DC1" w:rsidRPr="00E81E8D" w14:paraId="2035CAC8" w14:textId="77777777" w:rsidTr="00FE6319">
        <w:trPr>
          <w:trHeight w:val="300"/>
        </w:trPr>
        <w:tc>
          <w:tcPr>
            <w:tcW w:w="2602" w:type="dxa"/>
            <w:tcMar>
              <w:left w:w="105" w:type="dxa"/>
              <w:right w:w="105" w:type="dxa"/>
            </w:tcMar>
            <w:vAlign w:val="center"/>
          </w:tcPr>
          <w:p w14:paraId="40E063D7" w14:textId="2EAA3F15" w:rsidR="00960DC1" w:rsidRDefault="00960DC1" w:rsidP="00D3615A">
            <w:pPr>
              <w:jc w:val="left"/>
              <w:rPr>
                <w:b/>
                <w:bCs/>
              </w:rPr>
            </w:pPr>
            <w:r>
              <w:rPr>
                <w:b/>
                <w:bCs/>
              </w:rPr>
              <w:lastRenderedPageBreak/>
              <w:t>Section 3 Worker</w:t>
            </w:r>
          </w:p>
        </w:tc>
        <w:tc>
          <w:tcPr>
            <w:tcW w:w="6750" w:type="dxa"/>
            <w:tcMar>
              <w:left w:w="105" w:type="dxa"/>
              <w:right w:w="105" w:type="dxa"/>
            </w:tcMar>
          </w:tcPr>
          <w:p w14:paraId="7B63014C" w14:textId="2E9211AF" w:rsidR="00960DC1" w:rsidRDefault="00F63C8B" w:rsidP="004B4CEF">
            <w:r w:rsidRPr="00F63C8B">
              <w:t xml:space="preserve">A </w:t>
            </w:r>
            <w:r w:rsidRPr="002665CF">
              <w:t>Section 3 Worker</w:t>
            </w:r>
            <w:r w:rsidRPr="00F63C8B">
              <w:t xml:space="preserve"> is a low</w:t>
            </w:r>
            <w:r w:rsidRPr="00F63C8B">
              <w:noBreakHyphen/>
              <w:t xml:space="preserve"> or very low</w:t>
            </w:r>
            <w:r w:rsidRPr="00F63C8B">
              <w:noBreakHyphen/>
              <w:t>income individual, or an individual employed by a Section 3 business concern or participating in YouthBuild, as defined by HUD regulations at 24 CFR Part 75.</w:t>
            </w:r>
          </w:p>
        </w:tc>
      </w:tr>
      <w:tr w:rsidR="00960DC1" w:rsidRPr="00E81E8D" w14:paraId="19ACCA4F" w14:textId="77777777" w:rsidTr="00FE6319">
        <w:trPr>
          <w:trHeight w:val="300"/>
        </w:trPr>
        <w:tc>
          <w:tcPr>
            <w:tcW w:w="2602" w:type="dxa"/>
            <w:tcMar>
              <w:left w:w="105" w:type="dxa"/>
              <w:right w:w="105" w:type="dxa"/>
            </w:tcMar>
            <w:vAlign w:val="center"/>
          </w:tcPr>
          <w:p w14:paraId="23F3D47F" w14:textId="42B5BC5B" w:rsidR="00960DC1" w:rsidRDefault="00960DC1" w:rsidP="00D3615A">
            <w:pPr>
              <w:jc w:val="left"/>
              <w:rPr>
                <w:b/>
                <w:bCs/>
              </w:rPr>
            </w:pPr>
            <w:r>
              <w:rPr>
                <w:b/>
                <w:bCs/>
              </w:rPr>
              <w:t>Targeted Section 3 Worker</w:t>
            </w:r>
          </w:p>
        </w:tc>
        <w:tc>
          <w:tcPr>
            <w:tcW w:w="6750" w:type="dxa"/>
            <w:tcMar>
              <w:left w:w="105" w:type="dxa"/>
              <w:right w:w="105" w:type="dxa"/>
            </w:tcMar>
          </w:tcPr>
          <w:p w14:paraId="5C2BDC3C" w14:textId="28F7BA60" w:rsidR="00960DC1" w:rsidRDefault="00D3615A" w:rsidP="004B4CEF">
            <w:r>
              <w:t xml:space="preserve">A </w:t>
            </w:r>
            <w:r w:rsidRPr="00D3615A">
              <w:t>Section 3 worker</w:t>
            </w:r>
            <w:r>
              <w:t xml:space="preserve"> </w:t>
            </w:r>
            <w:r w:rsidRPr="00D3615A">
              <w:t>who also meets one of these criteria: lives in the project's neighborhood (within 1 mile or 5,000 people) or is employed by a Section 3 business, aiming for 5% of labor hours on HUD projects to be these workers, providing them priority for jobs from HUD-funded developments.</w:t>
            </w:r>
          </w:p>
        </w:tc>
      </w:tr>
    </w:tbl>
    <w:p w14:paraId="51F94343" w14:textId="69912D2F" w:rsidR="007F5625" w:rsidRPr="00E81E8D" w:rsidRDefault="00423148" w:rsidP="000405ED">
      <w:pPr>
        <w:pStyle w:val="CDBGDRHeading"/>
      </w:pPr>
      <w:bookmarkStart w:id="5" w:name="_Toc210662593"/>
      <w:bookmarkStart w:id="6" w:name="_Toc226436323"/>
      <w:r w:rsidRPr="00E81E8D">
        <w:t>SCOPE OF WORK AND EVALUATION CRITERIA</w:t>
      </w:r>
      <w:bookmarkStart w:id="7" w:name="_Toc210662594"/>
      <w:bookmarkEnd w:id="5"/>
      <w:bookmarkEnd w:id="6"/>
    </w:p>
    <w:p w14:paraId="229EABB7" w14:textId="27A26125" w:rsidR="006A729B" w:rsidRDefault="00474F26" w:rsidP="009B13CB">
      <w:pPr>
        <w:pStyle w:val="CDBGDRsubheading"/>
      </w:pPr>
      <w:bookmarkStart w:id="8" w:name="_Toc225520929"/>
      <w:bookmarkStart w:id="9" w:name="_Toc226436324"/>
      <w:r>
        <w:t>Employment, Training, and Contracting Goals</w:t>
      </w:r>
      <w:bookmarkEnd w:id="8"/>
      <w:bookmarkEnd w:id="9"/>
    </w:p>
    <w:p w14:paraId="080276CF" w14:textId="24340AA9" w:rsidR="00474F26" w:rsidRDefault="00474F26" w:rsidP="00474F26">
      <w:pPr>
        <w:pStyle w:val="CDBGDRsubheading2"/>
      </w:pPr>
      <w:bookmarkStart w:id="10" w:name="_Toc225520930"/>
      <w:bookmarkStart w:id="11" w:name="_Toc226436325"/>
      <w:r>
        <w:t>1. Safe Harbor Compliance</w:t>
      </w:r>
      <w:bookmarkEnd w:id="10"/>
      <w:bookmarkEnd w:id="11"/>
    </w:p>
    <w:p w14:paraId="1BD17CC0" w14:textId="77777777" w:rsidR="00011CE9" w:rsidRDefault="00011CE9" w:rsidP="00011CE9">
      <w:r>
        <w:t xml:space="preserve">Grantees (DHSEM) can meet the Safe Harbor determination by certifying they have followed the required prioritization of effort and have met or exceeded the applicable Section 3 benchmarks. DHSEM will comply with the Section 3 benchmark requirements to attain Safe Harbor Compliance. </w:t>
      </w:r>
    </w:p>
    <w:p w14:paraId="4EAB8167" w14:textId="77777777" w:rsidR="00011CE9" w:rsidRDefault="00011CE9" w:rsidP="00011CE9">
      <w:r>
        <w:t xml:space="preserve"> At the time of contract execution, DHSEM’s vendors (also known as contractors and/or subcontractors) and Subrecipients are required to certify that they will follow the prioritization of effort requirements for Section 3 workers, Targeted Section 3 workers, and Section 3 business concerns. Successful execution of the contract or Subrecipient Agreement indicates the vendor and Subrecipient’s acceptance of the Section 3 regulations at 24 CFR Part 75. </w:t>
      </w:r>
    </w:p>
    <w:p w14:paraId="6C6AD5CF" w14:textId="34BD218B" w:rsidR="00474F26" w:rsidRDefault="00011CE9" w:rsidP="00011CE9">
      <w:r>
        <w:t xml:space="preserve">If DHSEM’s subrecipients, contractors or subcontractors do not meet the safe harbor requirements, they must provide evidence </w:t>
      </w:r>
      <w:proofErr w:type="gramStart"/>
      <w:r>
        <w:t>demonstrating</w:t>
      </w:r>
      <w:proofErr w:type="gramEnd"/>
      <w:r>
        <w:t xml:space="preserve"> they have made qualitative efforts to assist low and very low-income people with employment and training opportunities. </w:t>
      </w:r>
      <w:r w:rsidR="000845F1">
        <w:t xml:space="preserve">DHSEM </w:t>
      </w:r>
      <w:r>
        <w:t>will monitor all qualitative efforts reported by contractors and Subrecipients.</w:t>
      </w:r>
    </w:p>
    <w:p w14:paraId="004480F0" w14:textId="6335B59F" w:rsidR="00C3116E" w:rsidRPr="002665CF" w:rsidRDefault="00C3116E" w:rsidP="002665CF">
      <w:pPr>
        <w:pStyle w:val="BodyText"/>
        <w:spacing w:before="120" w:after="120"/>
        <w:rPr>
          <w:b/>
          <w:bCs/>
        </w:rPr>
      </w:pPr>
      <w:r w:rsidRPr="002665CF">
        <w:rPr>
          <w:b/>
          <w:bCs/>
        </w:rPr>
        <w:t xml:space="preserve">Failure to meet benchmarks does not automatically constitute noncompliance provided </w:t>
      </w:r>
      <w:r w:rsidR="0084774B">
        <w:rPr>
          <w:b/>
          <w:bCs/>
        </w:rPr>
        <w:t>best</w:t>
      </w:r>
      <w:r w:rsidRPr="002665CF">
        <w:rPr>
          <w:b/>
          <w:bCs/>
        </w:rPr>
        <w:t xml:space="preserve"> efforts are documented.</w:t>
      </w:r>
    </w:p>
    <w:p w14:paraId="6273DE7A" w14:textId="425FAC73" w:rsidR="00011CE9" w:rsidRDefault="00011CE9" w:rsidP="00011CE9">
      <w:pPr>
        <w:pStyle w:val="CDBGDRsubheading2"/>
      </w:pPr>
      <w:bookmarkStart w:id="12" w:name="_Toc225520931"/>
      <w:bookmarkStart w:id="13" w:name="_Toc226436326"/>
      <w:r>
        <w:lastRenderedPageBreak/>
        <w:t>2. Safe Harbor Benchmarks</w:t>
      </w:r>
      <w:bookmarkEnd w:id="12"/>
      <w:bookmarkEnd w:id="13"/>
    </w:p>
    <w:p w14:paraId="7CF726D6" w14:textId="681DD397" w:rsidR="00011CE9" w:rsidRDefault="00222A4D" w:rsidP="00011CE9">
      <w:r w:rsidRPr="00222A4D">
        <w:t>DHSEM has adopted HUD’s employment and training benchmarks. These benchmarks are applicable to all subrecipients, contractors, and subcontractors. The safe harbor benchmark goals are as follows:</w:t>
      </w:r>
    </w:p>
    <w:p w14:paraId="6F60986A" w14:textId="46CF66E7" w:rsidR="00222A4D" w:rsidRDefault="00222A4D" w:rsidP="00222A4D">
      <w:pPr>
        <w:pStyle w:val="CDBGDRsubheading3"/>
      </w:pPr>
      <w:r>
        <w:t>a. Public Housing Financial Assistance (24 CFR Part 75.9)</w:t>
      </w:r>
    </w:p>
    <w:p w14:paraId="1830856D" w14:textId="77777777" w:rsidR="00E515C1" w:rsidRPr="00877E7D" w:rsidRDefault="00E515C1" w:rsidP="00E515C1">
      <w:r w:rsidRPr="00877E7D">
        <w:t xml:space="preserve">The benchmarks for Section 3 projects (housing rehabilitation, housing construction, and other public construction projects, such as demolitions, assisted under HUD programs that provide public housing financial assistance where the amount of assistance to the project exceeds a threshold of $200,000) are:   </w:t>
      </w:r>
    </w:p>
    <w:p w14:paraId="5B64D407" w14:textId="77777777" w:rsidR="00304020" w:rsidRPr="00304020" w:rsidRDefault="00E515C1" w:rsidP="00E515C1">
      <w:pPr>
        <w:pStyle w:val="ListParagraph"/>
        <w:numPr>
          <w:ilvl w:val="0"/>
          <w:numId w:val="64"/>
        </w:numPr>
        <w:rPr>
          <w:i/>
          <w:iCs/>
        </w:rPr>
      </w:pPr>
      <w:r w:rsidRPr="00877E7D">
        <w:t xml:space="preserve">Twenty-five percent (25%) or more of the total number of labor hours worked by all workers employed with public housing financial assistance in the Public Housing Authority’s (PHA) fiscal year are Section 3 workers. This percentage is calculated as follows: </w:t>
      </w:r>
    </w:p>
    <w:p w14:paraId="5293F609" w14:textId="2ABACD5B" w:rsidR="00E515C1" w:rsidRPr="00304020" w:rsidRDefault="00E515C1" w:rsidP="00304020">
      <w:pPr>
        <w:ind w:left="720"/>
        <w:rPr>
          <w:i/>
          <w:iCs/>
        </w:rPr>
      </w:pPr>
      <w:r w:rsidRPr="00877E7D">
        <w:t xml:space="preserve">Section 3 Labor Hours/Total Labor Hours = 25% </w:t>
      </w:r>
      <w:r w:rsidRPr="00304020">
        <w:rPr>
          <w:i/>
          <w:iCs/>
        </w:rPr>
        <w:t xml:space="preserve">and </w:t>
      </w:r>
    </w:p>
    <w:p w14:paraId="0AB13BEF" w14:textId="77777777" w:rsidR="00304020" w:rsidRDefault="00E515C1" w:rsidP="00E515C1">
      <w:pPr>
        <w:pStyle w:val="ListParagraph"/>
        <w:numPr>
          <w:ilvl w:val="0"/>
          <w:numId w:val="64"/>
        </w:numPr>
      </w:pPr>
      <w:r w:rsidRPr="00877E7D">
        <w:t>Five percent (5%) or more of the total number of labor hours worked by all workers employed with public housing financial assistance in the PHA’s fiscal year are Targeted Section 3 workers, as defined at 24 CFR Part 75.11. This percentage is calculated as follows:</w:t>
      </w:r>
      <w:r>
        <w:t xml:space="preserve"> </w:t>
      </w:r>
    </w:p>
    <w:p w14:paraId="6FBBF19A" w14:textId="625C518B" w:rsidR="00E515C1" w:rsidRDefault="00E515C1" w:rsidP="00304020">
      <w:pPr>
        <w:ind w:left="720"/>
      </w:pPr>
      <w:r w:rsidRPr="00877E7D">
        <w:t>Targeted Section 3 Labor Hours/Total Labor Hours = 5%</w:t>
      </w:r>
    </w:p>
    <w:p w14:paraId="7BC52274" w14:textId="44497FE9" w:rsidR="00304020" w:rsidRDefault="00304020" w:rsidP="00304020">
      <w:pPr>
        <w:pStyle w:val="CDBGDRsubheading3"/>
      </w:pPr>
      <w:r>
        <w:t xml:space="preserve">b. </w:t>
      </w:r>
      <w:r w:rsidR="0089381C">
        <w:t>Housing and Community Development Financial Assistance (24 CFR Part 75.19)</w:t>
      </w:r>
    </w:p>
    <w:p w14:paraId="7E1593D6" w14:textId="77777777" w:rsidR="00A24F06" w:rsidRPr="00877E7D" w:rsidRDefault="00A24F06" w:rsidP="00D767D7">
      <w:r w:rsidRPr="00877E7D">
        <w:t xml:space="preserve">The benchmarks for Section 3 projects (housing rehabilitation, housing construction, and other public construction projects, such as demolitions, assisted under HUD programs that provide housing and community development financial assistance where the amount of assistance to the project exceeds a threshold of $200,000) are:   </w:t>
      </w:r>
    </w:p>
    <w:p w14:paraId="1CD584DC" w14:textId="6F66B788" w:rsidR="00A24F06" w:rsidRPr="00877E7D" w:rsidRDefault="00A24F06" w:rsidP="00D767D7">
      <w:pPr>
        <w:pStyle w:val="ListParagraph"/>
        <w:numPr>
          <w:ilvl w:val="0"/>
          <w:numId w:val="64"/>
        </w:numPr>
      </w:pPr>
      <w:r w:rsidRPr="00877E7D">
        <w:t xml:space="preserve">Twenty-five percent (25%) or more of the total number of labor hours worked by all workers on a Section 3 project are Section 3 workers. This percentage is calculated as follows: Section 3 Labor Hours/Total Labor Hours = 25% </w:t>
      </w:r>
      <w:r w:rsidRPr="00D767D7">
        <w:rPr>
          <w:i/>
          <w:iCs/>
        </w:rPr>
        <w:t xml:space="preserve">and </w:t>
      </w:r>
    </w:p>
    <w:p w14:paraId="36BB32AE" w14:textId="3DE8872F" w:rsidR="0089381C" w:rsidRDefault="00A24F06" w:rsidP="00D767D7">
      <w:pPr>
        <w:pStyle w:val="ListParagraph"/>
        <w:numPr>
          <w:ilvl w:val="0"/>
          <w:numId w:val="64"/>
        </w:numPr>
      </w:pPr>
      <w:r w:rsidRPr="00877E7D">
        <w:t>Five percent (5%) or more of the total number of labor hours worked by all workers on a Section 3 project are Targeted Section 3 workers, as defined at 24 CFR Part 75.21. This percentage is calculated as follows: Targeted Section 3 Labor Hours/Total Labor Hours = 5%</w:t>
      </w:r>
    </w:p>
    <w:p w14:paraId="15C3D540" w14:textId="16C0B69C" w:rsidR="00D767D7" w:rsidRDefault="00D767D7" w:rsidP="00D767D7">
      <w:pPr>
        <w:pStyle w:val="CDBGDRsubheading2"/>
      </w:pPr>
      <w:bookmarkStart w:id="14" w:name="_Toc225520932"/>
      <w:bookmarkStart w:id="15" w:name="_Toc226436327"/>
      <w:r>
        <w:lastRenderedPageBreak/>
        <w:t>3. Certification of Prioritization of Effort for Employment, Training, and Contracting Employment and Training</w:t>
      </w:r>
      <w:bookmarkEnd w:id="14"/>
      <w:bookmarkEnd w:id="15"/>
    </w:p>
    <w:p w14:paraId="41EC354B" w14:textId="7533A17D" w:rsidR="00D767D7" w:rsidRDefault="00B0402E" w:rsidP="00D767D7">
      <w:r w:rsidRPr="00B0402E">
        <w:t>To meet the benchmarks outlined above, subrecipients, contractors and subcontractors are required to make their best efforts to provide employment and training opportunities to Section 3 workers in accordance with HUD’s prioritization of effort requirements.</w:t>
      </w:r>
    </w:p>
    <w:p w14:paraId="102F4286" w14:textId="2CBAE51F" w:rsidR="00B0402E" w:rsidRDefault="00B0402E" w:rsidP="00B0402E">
      <w:pPr>
        <w:pStyle w:val="CDBGDRsubheading3"/>
      </w:pPr>
      <w:r>
        <w:t>a. Public Housing Financial Assistance (24 CFR Part 75.9</w:t>
      </w:r>
      <w:r w:rsidR="002D1FDC">
        <w:t>(a)(2)</w:t>
      </w:r>
      <w:r>
        <w:t>)</w:t>
      </w:r>
    </w:p>
    <w:p w14:paraId="0D8E904A" w14:textId="77777777" w:rsidR="00CC5AF9" w:rsidRDefault="00CC5AF9" w:rsidP="00CC5AF9">
      <w:r>
        <w:t>For projects receiving Public Housing Financial Assistance, the prioritization of employment and training opportunities must follow this order:</w:t>
      </w:r>
    </w:p>
    <w:p w14:paraId="31422E4A" w14:textId="48293054" w:rsidR="00CC5AF9" w:rsidRDefault="00CC5AF9" w:rsidP="00CC5AF9">
      <w:pPr>
        <w:pStyle w:val="ListParagraph"/>
        <w:numPr>
          <w:ilvl w:val="0"/>
          <w:numId w:val="65"/>
        </w:numPr>
      </w:pPr>
      <w:r>
        <w:t xml:space="preserve">Residents of the public housing project for which </w:t>
      </w:r>
      <w:proofErr w:type="gramStart"/>
      <w:r>
        <w:t>the assistance</w:t>
      </w:r>
      <w:proofErr w:type="gramEnd"/>
      <w:r>
        <w:t xml:space="preserve"> is provided.</w:t>
      </w:r>
    </w:p>
    <w:p w14:paraId="52F6AAB1" w14:textId="22261B59" w:rsidR="00CC5AF9" w:rsidRDefault="00CC5AF9" w:rsidP="00CC5AF9">
      <w:pPr>
        <w:pStyle w:val="ListParagraph"/>
        <w:numPr>
          <w:ilvl w:val="0"/>
          <w:numId w:val="65"/>
        </w:numPr>
      </w:pPr>
      <w:r>
        <w:t xml:space="preserve">Residents of other public housing projects or Section 8-assisted housing managed by the PHA that </w:t>
      </w:r>
      <w:proofErr w:type="gramStart"/>
      <w:r>
        <w:t>is providing</w:t>
      </w:r>
      <w:proofErr w:type="gramEnd"/>
      <w:r>
        <w:t xml:space="preserve"> the assistance.</w:t>
      </w:r>
    </w:p>
    <w:p w14:paraId="5BFF3206" w14:textId="38214C65" w:rsidR="00CC5AF9" w:rsidRDefault="00CC5AF9" w:rsidP="00CC5AF9">
      <w:pPr>
        <w:pStyle w:val="ListParagraph"/>
        <w:numPr>
          <w:ilvl w:val="0"/>
          <w:numId w:val="65"/>
        </w:numPr>
      </w:pPr>
      <w:r>
        <w:t>Participants in HUD YouthBuild programs.</w:t>
      </w:r>
    </w:p>
    <w:p w14:paraId="367B79F2" w14:textId="611F84AB" w:rsidR="00B0402E" w:rsidRDefault="00CC5AF9" w:rsidP="00CC5AF9">
      <w:pPr>
        <w:pStyle w:val="ListParagraph"/>
        <w:numPr>
          <w:ilvl w:val="0"/>
          <w:numId w:val="65"/>
        </w:numPr>
      </w:pPr>
      <w:r>
        <w:t xml:space="preserve">Low- and very low-income </w:t>
      </w:r>
      <w:proofErr w:type="gramStart"/>
      <w:r>
        <w:t>persons</w:t>
      </w:r>
      <w:proofErr w:type="gramEnd"/>
      <w:r>
        <w:t xml:space="preserve"> residing in the metropolitan area or </w:t>
      </w:r>
      <w:proofErr w:type="gramStart"/>
      <w:r>
        <w:t>nonmetropolitan</w:t>
      </w:r>
      <w:proofErr w:type="gramEnd"/>
      <w:r>
        <w:t xml:space="preserve"> county where the assistance is provided.</w:t>
      </w:r>
    </w:p>
    <w:p w14:paraId="56C67C5C" w14:textId="17FEF015" w:rsidR="00CC5AF9" w:rsidRDefault="00CC5AF9" w:rsidP="00CC5AF9">
      <w:pPr>
        <w:pStyle w:val="CDBGDRsubheading3"/>
        <w:ind w:left="0"/>
      </w:pPr>
      <w:r>
        <w:t>b. Housing and Community Development Financial Assistance (24 CFR Part 75.19(a))</w:t>
      </w:r>
    </w:p>
    <w:p w14:paraId="01652DEF" w14:textId="77777777" w:rsidR="001D1ADF" w:rsidRDefault="001D1ADF" w:rsidP="001D1ADF">
      <w:r>
        <w:t>For projects receiving Housing and Community Development (HCD) financial assistance, the prioritization of employment and training opportunities must follow this order:</w:t>
      </w:r>
    </w:p>
    <w:p w14:paraId="219FC8FF" w14:textId="13B40858" w:rsidR="001D1ADF" w:rsidRDefault="001D1ADF" w:rsidP="001D1ADF">
      <w:pPr>
        <w:pStyle w:val="ListParagraph"/>
        <w:numPr>
          <w:ilvl w:val="0"/>
          <w:numId w:val="66"/>
        </w:numPr>
      </w:pPr>
      <w:r>
        <w:t>Section 3 workers residing within the service area or neighborhood of the project.</w:t>
      </w:r>
    </w:p>
    <w:p w14:paraId="3D1194C8" w14:textId="4CB93CC1" w:rsidR="00CC5AF9" w:rsidRDefault="001D1ADF" w:rsidP="001D1ADF">
      <w:pPr>
        <w:pStyle w:val="ListParagraph"/>
        <w:numPr>
          <w:ilvl w:val="0"/>
          <w:numId w:val="66"/>
        </w:numPr>
      </w:pPr>
      <w:r>
        <w:t>Participants in HUD YouthBuild programs.</w:t>
      </w:r>
    </w:p>
    <w:p w14:paraId="4B7784E4" w14:textId="21F59FB9" w:rsidR="001D1ADF" w:rsidRDefault="001D1ADF" w:rsidP="001D1ADF">
      <w:pPr>
        <w:pStyle w:val="CDBGDRsubheading2"/>
      </w:pPr>
      <w:bookmarkStart w:id="16" w:name="_Toc225520933"/>
      <w:bookmarkStart w:id="17" w:name="_Toc226436328"/>
      <w:r>
        <w:t>4. Contracting</w:t>
      </w:r>
      <w:bookmarkEnd w:id="16"/>
      <w:bookmarkEnd w:id="17"/>
    </w:p>
    <w:p w14:paraId="4ECDE0EB" w14:textId="77777777" w:rsidR="00AA1994" w:rsidRDefault="00AA1994" w:rsidP="00AA1994">
      <w:r>
        <w:t>Based on the HUD regulations under 24 CFR Part 75, here are two subsections outlining the prioritization of effort for contracting under:</w:t>
      </w:r>
    </w:p>
    <w:p w14:paraId="4B3A7EB2" w14:textId="57545831" w:rsidR="00AA1994" w:rsidRDefault="00AA1994" w:rsidP="00AA1994">
      <w:pPr>
        <w:pStyle w:val="ListParagraph"/>
        <w:numPr>
          <w:ilvl w:val="0"/>
          <w:numId w:val="67"/>
        </w:numPr>
      </w:pPr>
      <w:r>
        <w:t>§ 75.9(b)(2) – Public Housing Agency (PHA) Contracting</w:t>
      </w:r>
    </w:p>
    <w:p w14:paraId="1E1B5F03" w14:textId="6E0C5498" w:rsidR="00AA1994" w:rsidRDefault="00AA1994" w:rsidP="00AA1994">
      <w:pPr>
        <w:pStyle w:val="ListParagraph"/>
        <w:numPr>
          <w:ilvl w:val="0"/>
          <w:numId w:val="67"/>
        </w:numPr>
      </w:pPr>
      <w:r>
        <w:t>§ 75.19(b)(2) – Housing and Community Development (HCD) Contracting</w:t>
      </w:r>
    </w:p>
    <w:p w14:paraId="1EF20682" w14:textId="1B18C298" w:rsidR="001D1ADF" w:rsidRDefault="00AA1994" w:rsidP="00AA1994">
      <w:r>
        <w:t>These are modeled similarly to the Employment and Training section for HUD CDBG-DR programs.</w:t>
      </w:r>
    </w:p>
    <w:p w14:paraId="4ABF6B0B" w14:textId="5C184F7A" w:rsidR="00AA1994" w:rsidRDefault="00AE505D" w:rsidP="00AE505D">
      <w:pPr>
        <w:pStyle w:val="CDBGDRsubheading3"/>
      </w:pPr>
      <w:r>
        <w:t xml:space="preserve">a. </w:t>
      </w:r>
      <w:r w:rsidRPr="00AE505D">
        <w:t>PHA Contracting Prioritization of Effort (§ 75.9(b)(2))</w:t>
      </w:r>
    </w:p>
    <w:p w14:paraId="0B14F9CB" w14:textId="77777777" w:rsidR="00BF4C73" w:rsidRDefault="00BF4C73" w:rsidP="00BF4C73">
      <w:r>
        <w:t>When awarding contracts and subcontracts using public housing financial assistance, PHAs and their contractors/subcontractors must make their best efforts to prioritize Section 3 business concerns in the following order:</w:t>
      </w:r>
    </w:p>
    <w:p w14:paraId="3EBF9E7D" w14:textId="00171C2C" w:rsidR="00BF4C73" w:rsidRDefault="00BF4C73" w:rsidP="00BF4C73">
      <w:pPr>
        <w:pStyle w:val="ListParagraph"/>
        <w:numPr>
          <w:ilvl w:val="0"/>
          <w:numId w:val="68"/>
        </w:numPr>
      </w:pPr>
      <w:r>
        <w:lastRenderedPageBreak/>
        <w:t xml:space="preserve">Section 3 business concerns that provide economic opportunities to workers of the public housing project for which </w:t>
      </w:r>
      <w:proofErr w:type="gramStart"/>
      <w:r>
        <w:t>the assistance</w:t>
      </w:r>
      <w:proofErr w:type="gramEnd"/>
      <w:r>
        <w:t xml:space="preserve"> is provided.</w:t>
      </w:r>
    </w:p>
    <w:p w14:paraId="582FEEA9" w14:textId="2DFF3C14" w:rsidR="00BF4C73" w:rsidRDefault="00BF4C73" w:rsidP="00BF4C73">
      <w:pPr>
        <w:pStyle w:val="ListParagraph"/>
        <w:numPr>
          <w:ilvl w:val="0"/>
          <w:numId w:val="68"/>
        </w:numPr>
      </w:pPr>
      <w:r>
        <w:t>Section 3 business concerns that provide economic opportunities to workers of other public housing projects or Section 8-assisted housing managed by the PHA providing the assistance.</w:t>
      </w:r>
    </w:p>
    <w:p w14:paraId="41E3ADA6" w14:textId="13A822C2" w:rsidR="00BF4C73" w:rsidRDefault="00BF4C73" w:rsidP="00BF4C73">
      <w:pPr>
        <w:pStyle w:val="ListParagraph"/>
        <w:numPr>
          <w:ilvl w:val="0"/>
          <w:numId w:val="68"/>
        </w:numPr>
      </w:pPr>
      <w:r>
        <w:t>YouthBuild programs.</w:t>
      </w:r>
    </w:p>
    <w:p w14:paraId="3F220C91" w14:textId="362851DB" w:rsidR="00BF4C73" w:rsidRDefault="00BF4C73" w:rsidP="00BF4C73">
      <w:pPr>
        <w:pStyle w:val="ListParagraph"/>
        <w:numPr>
          <w:ilvl w:val="0"/>
          <w:numId w:val="68"/>
        </w:numPr>
      </w:pPr>
      <w:r>
        <w:t>Section 3 business concerns that provide economic opportunities to Section 3 workers residing within the metropolitan area or nonmetropolitan county where the assistance is provided.</w:t>
      </w:r>
    </w:p>
    <w:p w14:paraId="1D79BB1B" w14:textId="3C948C80" w:rsidR="00BF4C73" w:rsidRDefault="00BF4C73" w:rsidP="00BF4C73">
      <w:pPr>
        <w:pStyle w:val="CDBGDRsubheading3"/>
      </w:pPr>
      <w:r>
        <w:t xml:space="preserve">b. </w:t>
      </w:r>
      <w:r w:rsidR="00570F5B" w:rsidRPr="00570F5B">
        <w:t>HCD Contracting Prioritization of Effort (§ 75.19(b)(2))</w:t>
      </w:r>
    </w:p>
    <w:p w14:paraId="29915C2F" w14:textId="77777777" w:rsidR="00CE28E0" w:rsidRDefault="00CE28E0" w:rsidP="00CE28E0">
      <w:r>
        <w:t>For Section 3 projects funded through housing and community development financial assistance, recipients must ensure contracting opportunities are prioritized as follows:</w:t>
      </w:r>
    </w:p>
    <w:p w14:paraId="488A4D8B" w14:textId="39EBA7F5" w:rsidR="00CE28E0" w:rsidRDefault="00CE28E0" w:rsidP="00CE28E0">
      <w:pPr>
        <w:pStyle w:val="ListParagraph"/>
        <w:numPr>
          <w:ilvl w:val="0"/>
          <w:numId w:val="69"/>
        </w:numPr>
      </w:pPr>
      <w:r>
        <w:t>Section 3 business concerns that provide economic opportunities to Section 3 workers residing within the service area or neighborhood of the project.</w:t>
      </w:r>
    </w:p>
    <w:p w14:paraId="641EEF7A" w14:textId="229C4743" w:rsidR="00570F5B" w:rsidRDefault="00CE28E0" w:rsidP="00CE28E0">
      <w:pPr>
        <w:pStyle w:val="ListParagraph"/>
        <w:numPr>
          <w:ilvl w:val="0"/>
          <w:numId w:val="69"/>
        </w:numPr>
      </w:pPr>
      <w:r>
        <w:t>YouthBuild programs.</w:t>
      </w:r>
    </w:p>
    <w:p w14:paraId="3D6012A9" w14:textId="6EF971DC" w:rsidR="00CE28E0" w:rsidRDefault="00CE28E0" w:rsidP="00CE28E0">
      <w:pPr>
        <w:pStyle w:val="CDBGDRsubheading"/>
      </w:pPr>
      <w:bookmarkStart w:id="18" w:name="_Toc225520934"/>
      <w:bookmarkStart w:id="19" w:name="_Toc226436329"/>
      <w:r>
        <w:t>Section 3 Eligibility and Certifications</w:t>
      </w:r>
      <w:bookmarkEnd w:id="18"/>
      <w:bookmarkEnd w:id="19"/>
    </w:p>
    <w:p w14:paraId="1ED6DD05" w14:textId="375C8923" w:rsidR="002568C6" w:rsidRDefault="002568C6" w:rsidP="002568C6">
      <w:r w:rsidRPr="00F85CF9">
        <w:t>Individuals and businesses that meet Section 3 criteria may seek Section 3 certification from DHSEM</w:t>
      </w:r>
      <w:r w:rsidR="00827940">
        <w:t>’s CDBG-DR Bureau</w:t>
      </w:r>
      <w:r w:rsidRPr="00F85CF9">
        <w:t xml:space="preserve"> for training, employment, or contracting opportunities generated by public housing financial assistance or housing and community development financial assistance. To qualify as a Section 3 worker, Targeted Section 3 worker, or</w:t>
      </w:r>
      <w:r w:rsidRPr="00C751F9">
        <w:t xml:space="preserve"> a Section 3 business concern, each must certify that they meet the applicable criteria.</w:t>
      </w:r>
    </w:p>
    <w:p w14:paraId="33E9D039" w14:textId="7BAD16ED" w:rsidR="002568C6" w:rsidRPr="00DB03D0" w:rsidRDefault="002568C6" w:rsidP="002568C6">
      <w:pPr>
        <w:pStyle w:val="CDBGDRsubheading2"/>
      </w:pPr>
      <w:bookmarkStart w:id="20" w:name="_Toc225520935"/>
      <w:bookmarkStart w:id="21" w:name="_Toc226436330"/>
      <w:r>
        <w:t xml:space="preserve">1. </w:t>
      </w:r>
      <w:r w:rsidRPr="00DB03D0">
        <w:t>Section 3 Worker and Targeted Section 3 Worker Certification</w:t>
      </w:r>
      <w:bookmarkEnd w:id="20"/>
      <w:bookmarkEnd w:id="21"/>
    </w:p>
    <w:p w14:paraId="2BE5F885" w14:textId="56BCA976" w:rsidR="002568C6" w:rsidRPr="00C751F9" w:rsidRDefault="002568C6" w:rsidP="002A3EB1">
      <w:r w:rsidRPr="00C751F9">
        <w:t>An individual seeking certification from DHSEM to be designated a Section 3 worker or Targeted Section</w:t>
      </w:r>
      <w:r w:rsidR="002B5AAC">
        <w:t xml:space="preserve"> </w:t>
      </w:r>
      <w:r w:rsidRPr="00C751F9">
        <w:t>3 worker shall submit the Section 3 Worker Self-Certification form (</w:t>
      </w:r>
      <w:r w:rsidR="002A3EB1">
        <w:t>see Appendix</w:t>
      </w:r>
      <w:r w:rsidRPr="00C751F9">
        <w:t>) to DHSEM</w:t>
      </w:r>
      <w:r w:rsidR="00827940">
        <w:t>’s CDBG-DR Bureau</w:t>
      </w:r>
      <w:r w:rsidRPr="00C751F9">
        <w:t xml:space="preserve">. </w:t>
      </w:r>
      <w:r w:rsidR="00B76124">
        <w:t>DHSEM</w:t>
      </w:r>
      <w:r w:rsidR="00827940">
        <w:t>’s CDBG-DR Bureau</w:t>
      </w:r>
      <w:r w:rsidRPr="00C751F9">
        <w:t xml:space="preserve"> will review all submissions and determine if the information provided qualifies the individual as a Section 3 worker or Targeted Section 3 Worker. DHSEM will not review submissions for individuals with a hire date greater than five (5) years ago, at the time of certification submission. </w:t>
      </w:r>
    </w:p>
    <w:p w14:paraId="307BC9AE" w14:textId="705412D4" w:rsidR="002568C6" w:rsidRPr="00C751F9" w:rsidRDefault="002568C6" w:rsidP="002A3EB1">
      <w:r w:rsidRPr="00C751F9">
        <w:t xml:space="preserve">The DHSEM </w:t>
      </w:r>
      <w:r w:rsidR="00827940">
        <w:t>CDBG-DR</w:t>
      </w:r>
      <w:r w:rsidR="00BB418E">
        <w:t xml:space="preserve"> Bureau m</w:t>
      </w:r>
      <w:r w:rsidRPr="00C751F9">
        <w:t xml:space="preserve">ay reach out to the employer listed on the self-certification to confirm an individual’s residence is within one mile of the work site or, if fewer than 5,000 people live within one mile of the work site. </w:t>
      </w:r>
      <w:r>
        <w:t xml:space="preserve">In addition, the employer may complete HUD form 4763A to certify a </w:t>
      </w:r>
      <w:r w:rsidR="00D41E48">
        <w:t>S</w:t>
      </w:r>
      <w:r>
        <w:t>ection 3 or Targeted Section 3 worker (</w:t>
      </w:r>
      <w:r w:rsidR="002A3EB1">
        <w:t>see Appendix</w:t>
      </w:r>
      <w:r>
        <w:t>).</w:t>
      </w:r>
    </w:p>
    <w:p w14:paraId="17F4D701" w14:textId="4BBA5BCE" w:rsidR="002568C6" w:rsidRPr="00C751F9" w:rsidRDefault="002568C6" w:rsidP="00423CDD">
      <w:r w:rsidRPr="00C751F9">
        <w:t xml:space="preserve">The DHSEM </w:t>
      </w:r>
      <w:r w:rsidR="00DF5713">
        <w:t>CDBG-DR Bureau</w:t>
      </w:r>
      <w:r w:rsidRPr="00C751F9">
        <w:t xml:space="preserve"> may also contact the individual to obtain the following documentation if needed:  </w:t>
      </w:r>
    </w:p>
    <w:p w14:paraId="26E8FD15" w14:textId="7943BCD6" w:rsidR="002568C6" w:rsidRPr="00C751F9" w:rsidRDefault="002568C6" w:rsidP="00423CDD">
      <w:pPr>
        <w:pStyle w:val="ListParagraph"/>
        <w:numPr>
          <w:ilvl w:val="0"/>
          <w:numId w:val="73"/>
        </w:numPr>
      </w:pPr>
      <w:r w:rsidRPr="00C751F9">
        <w:lastRenderedPageBreak/>
        <w:t>Proof of occupancy</w:t>
      </w:r>
      <w:r w:rsidR="00423CDD">
        <w:t>.</w:t>
      </w:r>
    </w:p>
    <w:p w14:paraId="5341DF8D" w14:textId="23CEB1E2" w:rsidR="002568C6" w:rsidRPr="00C751F9" w:rsidRDefault="002568C6" w:rsidP="00423CDD">
      <w:pPr>
        <w:pStyle w:val="ListParagraph"/>
        <w:numPr>
          <w:ilvl w:val="0"/>
          <w:numId w:val="73"/>
        </w:numPr>
      </w:pPr>
      <w:r w:rsidRPr="00C751F9">
        <w:t>Proof of Income</w:t>
      </w:r>
      <w:r w:rsidR="00423CDD">
        <w:t>.</w:t>
      </w:r>
      <w:r w:rsidRPr="00C751F9">
        <w:t xml:space="preserve">  </w:t>
      </w:r>
    </w:p>
    <w:p w14:paraId="212A04A8" w14:textId="77777777" w:rsidR="002568C6" w:rsidRPr="00C751F9" w:rsidRDefault="002568C6" w:rsidP="00423CDD">
      <w:pPr>
        <w:pStyle w:val="ListParagraph"/>
        <w:numPr>
          <w:ilvl w:val="1"/>
          <w:numId w:val="73"/>
        </w:numPr>
        <w:ind w:left="1080"/>
      </w:pPr>
      <w:r w:rsidRPr="00C751F9">
        <w:t xml:space="preserve">Most recent W-2 </w:t>
      </w:r>
    </w:p>
    <w:p w14:paraId="6401721A" w14:textId="77777777" w:rsidR="002568C6" w:rsidRPr="00C751F9" w:rsidRDefault="002568C6" w:rsidP="00423CDD">
      <w:pPr>
        <w:pStyle w:val="ListParagraph"/>
        <w:numPr>
          <w:ilvl w:val="1"/>
          <w:numId w:val="73"/>
        </w:numPr>
        <w:ind w:left="1080"/>
      </w:pPr>
      <w:r w:rsidRPr="00C751F9">
        <w:t xml:space="preserve">Recent paystubs (within the most recent thirty (30) days of certification)) </w:t>
      </w:r>
    </w:p>
    <w:p w14:paraId="26833DD1" w14:textId="77777777" w:rsidR="002568C6" w:rsidRPr="00C751F9" w:rsidRDefault="002568C6" w:rsidP="00423CDD">
      <w:pPr>
        <w:pStyle w:val="ListParagraph"/>
        <w:numPr>
          <w:ilvl w:val="1"/>
          <w:numId w:val="73"/>
        </w:numPr>
        <w:ind w:left="1080"/>
      </w:pPr>
      <w:r w:rsidRPr="00C751F9">
        <w:t xml:space="preserve">Completed Zero Income Statement </w:t>
      </w:r>
    </w:p>
    <w:p w14:paraId="13E743C2" w14:textId="2E8BABC2" w:rsidR="002568C6" w:rsidRPr="00C751F9" w:rsidRDefault="002568C6" w:rsidP="00423CDD">
      <w:pPr>
        <w:pStyle w:val="ListParagraph"/>
        <w:numPr>
          <w:ilvl w:val="0"/>
          <w:numId w:val="73"/>
        </w:numPr>
      </w:pPr>
      <w:r w:rsidRPr="00C751F9">
        <w:t>Proof of public assistance</w:t>
      </w:r>
      <w:r w:rsidR="00423CDD">
        <w:t>.</w:t>
      </w:r>
    </w:p>
    <w:p w14:paraId="2A1F323C" w14:textId="77777777" w:rsidR="002568C6" w:rsidRPr="00C751F9" w:rsidRDefault="002568C6" w:rsidP="00423CDD">
      <w:pPr>
        <w:pStyle w:val="ListParagraph"/>
        <w:numPr>
          <w:ilvl w:val="0"/>
          <w:numId w:val="73"/>
        </w:numPr>
      </w:pPr>
      <w:r w:rsidRPr="00C751F9">
        <w:t xml:space="preserve">Proof of participation in a federally assisted program such as YouthBuild. </w:t>
      </w:r>
    </w:p>
    <w:p w14:paraId="09D6E996" w14:textId="77777777" w:rsidR="002568C6" w:rsidRPr="00C751F9" w:rsidRDefault="002568C6" w:rsidP="00423CDD">
      <w:pPr>
        <w:pStyle w:val="ListParagraph"/>
        <w:numPr>
          <w:ilvl w:val="0"/>
          <w:numId w:val="73"/>
        </w:numPr>
      </w:pPr>
      <w:r w:rsidRPr="00C751F9">
        <w:t xml:space="preserve">Proof of participation in a state or local assistance program, or other program that assists low-or very-low-income </w:t>
      </w:r>
      <w:proofErr w:type="gramStart"/>
      <w:r w:rsidRPr="00C751F9">
        <w:t>persons</w:t>
      </w:r>
      <w:proofErr w:type="gramEnd"/>
      <w:r w:rsidRPr="00C751F9">
        <w:t xml:space="preserve">. </w:t>
      </w:r>
    </w:p>
    <w:p w14:paraId="14CBE567" w14:textId="77777777" w:rsidR="002568C6" w:rsidRPr="00C751F9" w:rsidRDefault="002568C6" w:rsidP="00423CDD">
      <w:r w:rsidRPr="00C751F9">
        <w:t xml:space="preserve">All individuals submitting their information into the self-certification form understand their basic information (name, email, and phone number) will be shared with subrecipients, contractors and other entities seeking to hire Section 3 certified individuals. </w:t>
      </w:r>
    </w:p>
    <w:p w14:paraId="5B500AB2" w14:textId="15682543" w:rsidR="002568C6" w:rsidRPr="00DB03D0" w:rsidRDefault="00423CDD" w:rsidP="00423CDD">
      <w:pPr>
        <w:pStyle w:val="CDBGDRsubheading2"/>
      </w:pPr>
      <w:bookmarkStart w:id="22" w:name="_Toc225520936"/>
      <w:bookmarkStart w:id="23" w:name="_Toc226436331"/>
      <w:r>
        <w:t xml:space="preserve">2. </w:t>
      </w:r>
      <w:r w:rsidR="002568C6" w:rsidRPr="00DB03D0">
        <w:t>Projects Involving Multiple Sources of Funding</w:t>
      </w:r>
      <w:bookmarkEnd w:id="22"/>
      <w:bookmarkEnd w:id="23"/>
      <w:r w:rsidR="002568C6" w:rsidRPr="00DB03D0">
        <w:t xml:space="preserve"> </w:t>
      </w:r>
    </w:p>
    <w:p w14:paraId="28B72C67" w14:textId="77777777" w:rsidR="002568C6" w:rsidRPr="00F85CF9" w:rsidRDefault="002568C6" w:rsidP="00423CDD">
      <w:r w:rsidRPr="00C751F9">
        <w:t xml:space="preserve">In cases where Section 3 covered projects include multiple sources of funds, including public housing financial assistance, and housing and community development assistance, the PHA is required to follow the definition of Targeted Section 3 worker and priorities as outlined in subpart B </w:t>
      </w:r>
      <w:r w:rsidRPr="00F85CF9">
        <w:t xml:space="preserve">of 24 CFR Part 75. </w:t>
      </w:r>
    </w:p>
    <w:p w14:paraId="162F27D0" w14:textId="29A4521C" w:rsidR="002568C6" w:rsidRPr="00F85CF9" w:rsidRDefault="00423CDD" w:rsidP="00423CDD">
      <w:pPr>
        <w:pStyle w:val="CDBGDRsubheading2"/>
      </w:pPr>
      <w:bookmarkStart w:id="24" w:name="_Toc225520937"/>
      <w:bookmarkStart w:id="25" w:name="_Toc226436332"/>
      <w:r>
        <w:t xml:space="preserve">3. </w:t>
      </w:r>
      <w:r w:rsidR="002568C6" w:rsidRPr="00F85CF9">
        <w:t>Section 3 Business Concern Certification</w:t>
      </w:r>
      <w:bookmarkEnd w:id="24"/>
      <w:bookmarkEnd w:id="25"/>
    </w:p>
    <w:p w14:paraId="2A17197A" w14:textId="2661FC31" w:rsidR="002568C6" w:rsidRPr="00F85CF9" w:rsidRDefault="002568C6" w:rsidP="00F236D7">
      <w:r w:rsidRPr="1D6F8051">
        <w:t xml:space="preserve">Businesses may seek a Section 3 Business Concern certification by completing </w:t>
      </w:r>
      <w:r w:rsidR="00DF5713">
        <w:t xml:space="preserve">a </w:t>
      </w:r>
      <w:r w:rsidRPr="1D6F8051">
        <w:t xml:space="preserve">Section 3 Business Concern Certification </w:t>
      </w:r>
      <w:r w:rsidR="00DF5713">
        <w:t xml:space="preserve">Form </w:t>
      </w:r>
      <w:r w:rsidRPr="1D6F8051">
        <w:t>(</w:t>
      </w:r>
      <w:r w:rsidR="00F236D7">
        <w:t>see Appendix).</w:t>
      </w:r>
      <w:r w:rsidRPr="1D6F8051">
        <w:rPr>
          <w:highlight w:val="yellow"/>
        </w:rPr>
        <w:t xml:space="preserve">  </w:t>
      </w:r>
    </w:p>
    <w:p w14:paraId="533918AA" w14:textId="77777777" w:rsidR="002568C6" w:rsidRPr="00F85CF9" w:rsidRDefault="002568C6" w:rsidP="00F236D7">
      <w:pPr>
        <w:rPr>
          <w:bCs/>
        </w:rPr>
      </w:pPr>
      <w:r w:rsidRPr="00F85CF9">
        <w:rPr>
          <w:bCs/>
        </w:rPr>
        <w:t xml:space="preserve">A Section 3 business concern meets one or more of the following criteria: </w:t>
      </w:r>
    </w:p>
    <w:p w14:paraId="50740634" w14:textId="77777777" w:rsidR="002568C6" w:rsidRPr="00F236D7" w:rsidRDefault="002568C6" w:rsidP="00F236D7">
      <w:pPr>
        <w:pStyle w:val="ListParagraph"/>
        <w:numPr>
          <w:ilvl w:val="0"/>
          <w:numId w:val="74"/>
        </w:numPr>
        <w:rPr>
          <w:bCs/>
        </w:rPr>
      </w:pPr>
      <w:r w:rsidRPr="00F236D7">
        <w:rPr>
          <w:bCs/>
        </w:rPr>
        <w:t xml:space="preserve">At least fifty-one percent (51%) of the business is owned and controlled by low- or very low- income people; or </w:t>
      </w:r>
    </w:p>
    <w:p w14:paraId="0E1EC792" w14:textId="77777777" w:rsidR="002568C6" w:rsidRPr="00F236D7" w:rsidRDefault="002568C6" w:rsidP="00F236D7">
      <w:pPr>
        <w:pStyle w:val="ListParagraph"/>
        <w:numPr>
          <w:ilvl w:val="0"/>
          <w:numId w:val="74"/>
        </w:numPr>
        <w:rPr>
          <w:bCs/>
        </w:rPr>
      </w:pPr>
      <w:r w:rsidRPr="00F236D7">
        <w:rPr>
          <w:bCs/>
        </w:rPr>
        <w:t xml:space="preserve">At least fifty-one percent (51%) of the business is owned and controlled by current public housing workers or workers who currently live in Section 8-assisted housing; or </w:t>
      </w:r>
    </w:p>
    <w:p w14:paraId="4DDAD4E0" w14:textId="77777777" w:rsidR="002568C6" w:rsidRPr="00F236D7" w:rsidRDefault="002568C6" w:rsidP="00F236D7">
      <w:pPr>
        <w:pStyle w:val="ListParagraph"/>
        <w:numPr>
          <w:ilvl w:val="0"/>
          <w:numId w:val="74"/>
        </w:numPr>
        <w:rPr>
          <w:bCs/>
        </w:rPr>
      </w:pPr>
      <w:r w:rsidRPr="00F236D7">
        <w:rPr>
          <w:bCs/>
        </w:rPr>
        <w:t xml:space="preserve">Over seventy-five percent (75%) of the labor hours performed for the business over the prior three-month period are performed by Section 3 workers. </w:t>
      </w:r>
    </w:p>
    <w:p w14:paraId="0F7018DC" w14:textId="6E041686" w:rsidR="001C68C6" w:rsidRDefault="002568C6" w:rsidP="00F236D7">
      <w:pPr>
        <w:rPr>
          <w:bCs/>
        </w:rPr>
      </w:pPr>
      <w:r w:rsidRPr="003F3772">
        <w:rPr>
          <w:bCs/>
        </w:rPr>
        <w:t xml:space="preserve">In an effort for DHSEM to obtain greater participation from Section 3 Businesses, </w:t>
      </w:r>
      <w:r w:rsidR="00B76124">
        <w:rPr>
          <w:bCs/>
        </w:rPr>
        <w:t>DHSEM</w:t>
      </w:r>
      <w:r w:rsidR="00DF5713">
        <w:rPr>
          <w:bCs/>
        </w:rPr>
        <w:t>’s Communications Bureau</w:t>
      </w:r>
      <w:r w:rsidR="00B76124">
        <w:rPr>
          <w:bCs/>
        </w:rPr>
        <w:t xml:space="preserve"> </w:t>
      </w:r>
      <w:r w:rsidRPr="003F3772">
        <w:rPr>
          <w:bCs/>
        </w:rPr>
        <w:t>may perform independent outreach to businesses and seek their completion of the DHSEM Section 3 certification.</w:t>
      </w:r>
    </w:p>
    <w:p w14:paraId="561600D8" w14:textId="689C1F1A" w:rsidR="00F236D7" w:rsidRDefault="00F236D7" w:rsidP="00F236D7">
      <w:pPr>
        <w:pStyle w:val="CDBGDRsubheading"/>
      </w:pPr>
      <w:bookmarkStart w:id="26" w:name="_Toc225520938"/>
      <w:bookmarkStart w:id="27" w:name="_Toc226436333"/>
      <w:r>
        <w:lastRenderedPageBreak/>
        <w:t xml:space="preserve">Assisting Contractors </w:t>
      </w:r>
      <w:r w:rsidR="00A82BBF">
        <w:t>with Achieving Section 3 Goals</w:t>
      </w:r>
      <w:bookmarkEnd w:id="26"/>
      <w:bookmarkEnd w:id="27"/>
    </w:p>
    <w:p w14:paraId="73B1A5AD" w14:textId="77777777" w:rsidR="00ED63E0" w:rsidRDefault="00ED63E0" w:rsidP="00ED63E0">
      <w:r>
        <w:t xml:space="preserve">Contractors selected by DHSEM to participate in federally funded projects whose funding exceeds the funding threshold will comply with federal guidelines specific to Section 3 requirements. Section 3 requires contractors to make every effort to provide economic opportunities for low-and very low-income </w:t>
      </w:r>
      <w:proofErr w:type="gramStart"/>
      <w:r>
        <w:t>persons</w:t>
      </w:r>
      <w:proofErr w:type="gramEnd"/>
      <w:r>
        <w:t xml:space="preserve"> as well as business concerns by providing information and resources upon contract execution.</w:t>
      </w:r>
    </w:p>
    <w:p w14:paraId="012DCC25" w14:textId="3B51731C" w:rsidR="00ED63E0" w:rsidRDefault="00ED63E0" w:rsidP="00ED63E0">
      <w:r>
        <w:t xml:space="preserve">Contractors selected under DHSEM will make every effort to provide opportunities to low- and very low-income </w:t>
      </w:r>
      <w:proofErr w:type="gramStart"/>
      <w:r>
        <w:t>persons</w:t>
      </w:r>
      <w:proofErr w:type="gramEnd"/>
      <w:r>
        <w:t xml:space="preserve"> by providing resources and information to notify Section 3 individuals and businesses about opportunities in the community. </w:t>
      </w:r>
    </w:p>
    <w:p w14:paraId="78178179" w14:textId="54FD694D" w:rsidR="00A82BBF" w:rsidRDefault="00ED63E0" w:rsidP="00ED63E0">
      <w:r>
        <w:t>Section 3 regulations are not intended to influence the termination of existing employees to satisfy Section 3 benchmark requirements. DHSEM encourages contractors and/or subcontractors to make every effort to meet Section 3 benchmarks by utilizing existing qualified employees and by giving hiring priority to qualified eligible Section 3 workers and Targeted Section 3 workers.</w:t>
      </w:r>
    </w:p>
    <w:p w14:paraId="006F041C" w14:textId="03947F03" w:rsidR="00ED63E0" w:rsidRDefault="00ED63E0" w:rsidP="00ED63E0">
      <w:pPr>
        <w:pStyle w:val="CDBGDRsubheading"/>
      </w:pPr>
      <w:bookmarkStart w:id="28" w:name="_Toc225520939"/>
      <w:bookmarkStart w:id="29" w:name="_Toc226436334"/>
      <w:r>
        <w:t>Section 3 Outreach</w:t>
      </w:r>
      <w:bookmarkEnd w:id="28"/>
      <w:bookmarkEnd w:id="29"/>
    </w:p>
    <w:p w14:paraId="70BB6C0E" w14:textId="75D26469" w:rsidR="00753570" w:rsidRDefault="00753570" w:rsidP="00753570">
      <w:pPr>
        <w:pStyle w:val="CDBGDRsubheading2"/>
      </w:pPr>
      <w:bookmarkStart w:id="30" w:name="_Toc225520940"/>
      <w:bookmarkStart w:id="31" w:name="_Toc226436335"/>
      <w:r>
        <w:t>1. Outreach Efforts for Employment and Training</w:t>
      </w:r>
      <w:bookmarkEnd w:id="30"/>
      <w:bookmarkEnd w:id="31"/>
    </w:p>
    <w:p w14:paraId="612D5776" w14:textId="5FDD25D7" w:rsidR="00753570" w:rsidRDefault="00753570" w:rsidP="00753570">
      <w:proofErr w:type="gramStart"/>
      <w:r>
        <w:t>In order to</w:t>
      </w:r>
      <w:proofErr w:type="gramEnd"/>
      <w:r>
        <w:t xml:space="preserve"> educate and inform subrecipients, contractors and subcontractors, DHSEM</w:t>
      </w:r>
      <w:r w:rsidR="00C21474">
        <w:t>’s CDBG-DR Bureau</w:t>
      </w:r>
      <w:r>
        <w:t xml:space="preserve"> will provide </w:t>
      </w:r>
      <w:r w:rsidR="000845F1">
        <w:t xml:space="preserve">Section 3 </w:t>
      </w:r>
      <w:r>
        <w:t>training and technical assistance on a</w:t>
      </w:r>
      <w:r w:rsidR="00F34031">
        <w:t>n as-needed basis.</w:t>
      </w:r>
    </w:p>
    <w:p w14:paraId="238125CE" w14:textId="39905AA2" w:rsidR="00753570" w:rsidRDefault="00753570" w:rsidP="00753570">
      <w:pPr>
        <w:pStyle w:val="CDBGDRsubheading2"/>
      </w:pPr>
      <w:bookmarkStart w:id="32" w:name="_Toc225520941"/>
      <w:bookmarkStart w:id="33" w:name="_Toc226436336"/>
      <w:r>
        <w:t>2. Outreach Efforts for Contracting</w:t>
      </w:r>
      <w:bookmarkEnd w:id="32"/>
      <w:bookmarkEnd w:id="33"/>
    </w:p>
    <w:p w14:paraId="1DCDFDD5" w14:textId="0E49386A" w:rsidR="00753570" w:rsidRDefault="00753570" w:rsidP="00753570">
      <w:r>
        <w:t>When contracting opportunities arise in connection with the use of HUD provided funds, such as CDBG-DR or CDBG-MIT, DHSEM</w:t>
      </w:r>
      <w:r w:rsidR="00827940">
        <w:t>’s procurement staff</w:t>
      </w:r>
      <w:r>
        <w:t xml:space="preserve"> will notify Section 3 Business Concerns of Section 3 contracting opportunities by including Section 3 language </w:t>
      </w:r>
      <w:r w:rsidR="00B76124">
        <w:t>in</w:t>
      </w:r>
      <w:r>
        <w:t xml:space="preserve"> all RFPs</w:t>
      </w:r>
      <w:r w:rsidR="004A65CE">
        <w:t xml:space="preserve"> (see subsection E below)</w:t>
      </w:r>
      <w:r>
        <w:t>, procurement documents, bid offerings</w:t>
      </w:r>
      <w:r w:rsidR="00B76124">
        <w:t>,</w:t>
      </w:r>
      <w:r>
        <w:t xml:space="preserve"> and contracts. </w:t>
      </w:r>
      <w:r w:rsidR="004A65CE">
        <w:t xml:space="preserve">While Section 3 language will be present in these documents, DHSEM does not show preferential treatment to </w:t>
      </w:r>
      <w:r w:rsidR="004B1E1D">
        <w:t>Section 3 contractors</w:t>
      </w:r>
      <w:r w:rsidR="00F34031">
        <w:t>/subcontractors</w:t>
      </w:r>
      <w:r w:rsidR="004B1E1D">
        <w:t xml:space="preserve"> or add points when evaluating RFP bidders</w:t>
      </w:r>
      <w:r w:rsidR="00F34031">
        <w:t xml:space="preserve"> with Section 3 certifications</w:t>
      </w:r>
      <w:r w:rsidR="004B1E1D">
        <w:t xml:space="preserve">. </w:t>
      </w:r>
      <w:r w:rsidR="00F34031">
        <w:t>Additionally, DHSEM</w:t>
      </w:r>
      <w:r w:rsidR="00827940">
        <w:t>’s Communications Bureau</w:t>
      </w:r>
      <w:r w:rsidR="00F34031">
        <w:t xml:space="preserve"> will conduct outreach to organizations that liaise with New Mexico Historically Underutilized Businesses (HUBs), which often overlap with contractors and subcontractors that meet Section 3 business requirements.</w:t>
      </w:r>
    </w:p>
    <w:p w14:paraId="613E8F3C" w14:textId="0F2806FE" w:rsidR="00753570" w:rsidRDefault="00D57658" w:rsidP="00753570">
      <w:pPr>
        <w:pStyle w:val="CDBGDRsubheading"/>
      </w:pPr>
      <w:bookmarkStart w:id="34" w:name="_Toc225520942"/>
      <w:bookmarkStart w:id="35" w:name="_Toc226436337"/>
      <w:r>
        <w:t>Section 3 Language Requirement for All Contract, Subrecipient, and/or Other Agreements</w:t>
      </w:r>
      <w:bookmarkEnd w:id="34"/>
      <w:bookmarkEnd w:id="35"/>
    </w:p>
    <w:p w14:paraId="709B391D" w14:textId="4DB3B98C" w:rsidR="00D57658" w:rsidRDefault="00FD7BF2" w:rsidP="00D57658">
      <w:r w:rsidRPr="00FD7BF2">
        <w:t>DHSEM will include</w:t>
      </w:r>
      <w:r w:rsidR="004A65CE">
        <w:t xml:space="preserve"> the following</w:t>
      </w:r>
      <w:r w:rsidRPr="00FD7BF2">
        <w:t xml:space="preserve"> Section 3 language in all its agreements and contracts for Section 3 covered projects to ensure compliance with regulations in 24 CFR Part 75</w:t>
      </w:r>
      <w:r w:rsidR="004A65CE">
        <w:t>:</w:t>
      </w:r>
    </w:p>
    <w:p w14:paraId="6DC847B3" w14:textId="77777777" w:rsidR="004A65CE" w:rsidRPr="002665CF" w:rsidRDefault="004A65CE" w:rsidP="002665CF">
      <w:pPr>
        <w:ind w:left="720"/>
        <w:rPr>
          <w:i/>
          <w:iCs/>
        </w:rPr>
      </w:pPr>
      <w:r w:rsidRPr="002665CF">
        <w:rPr>
          <w:i/>
          <w:iCs/>
        </w:rPr>
        <w:t xml:space="preserve">SECTION 3 ACT OF 1968 (12 U.S.C. 1701u and 24 CFR Part 75). For any HUD-funded contract with a value </w:t>
      </w:r>
      <w:proofErr w:type="gramStart"/>
      <w:r w:rsidRPr="002665CF">
        <w:rPr>
          <w:i/>
          <w:iCs/>
        </w:rPr>
        <w:t>in excess of</w:t>
      </w:r>
      <w:proofErr w:type="gramEnd"/>
      <w:r w:rsidRPr="002665CF">
        <w:rPr>
          <w:i/>
          <w:iCs/>
        </w:rPr>
        <w:t xml:space="preserve"> $200,000, Contractor and subcontractors must comply with the Section 3 Act of 1968. The purpose of Section 3 is to ensure that employment and other economic opportunities generated by certain HUD financial assistance shall, to the </w:t>
      </w:r>
      <w:r w:rsidRPr="002665CF">
        <w:rPr>
          <w:i/>
          <w:iCs/>
        </w:rPr>
        <w:lastRenderedPageBreak/>
        <w:t xml:space="preserve">greatest extent feasible, and consistent with existing Federal, State and local laws and regulations, be directed to low- and very low income persons, particularly those who are recipients of government assistance for housing, and to business concerns which provide economic opportunities to low- and very low-income persons. Section 3 is triggered when the normal completion of construction and rehabilitation projects creates the need for new employment, contracting, or training opportunities. </w:t>
      </w:r>
    </w:p>
    <w:p w14:paraId="79D6A830" w14:textId="77777777" w:rsidR="004A65CE" w:rsidRPr="002665CF" w:rsidRDefault="004A65CE" w:rsidP="002665CF">
      <w:pPr>
        <w:ind w:left="720"/>
        <w:rPr>
          <w:i/>
          <w:iCs/>
        </w:rPr>
      </w:pPr>
      <w:r w:rsidRPr="002665CF">
        <w:rPr>
          <w:i/>
          <w:iCs/>
        </w:rPr>
        <w:t xml:space="preserve">For any Section 3 Covered Contracts, Contractor and subcontractors must comply with all provisions of the Section 3 Act of 1968, </w:t>
      </w:r>
      <w:proofErr w:type="gramStart"/>
      <w:r w:rsidRPr="002665CF">
        <w:rPr>
          <w:i/>
          <w:iCs/>
        </w:rPr>
        <w:t>contained</w:t>
      </w:r>
      <w:proofErr w:type="gramEnd"/>
      <w:r w:rsidRPr="002665CF">
        <w:rPr>
          <w:i/>
          <w:iCs/>
        </w:rPr>
        <w:t xml:space="preserve"> under 24 CFR 75. Contractor and subcontractors must include the Section 3 Clause in its entirety, in every subcontract subject to compliance with regulations in 24 CFR 75. </w:t>
      </w:r>
    </w:p>
    <w:p w14:paraId="58762BC5" w14:textId="0A1CB426" w:rsidR="004A65CE" w:rsidRPr="002665CF" w:rsidRDefault="004A65CE" w:rsidP="002665CF">
      <w:pPr>
        <w:ind w:left="720"/>
        <w:rPr>
          <w:i/>
          <w:iCs/>
        </w:rPr>
      </w:pPr>
      <w:r w:rsidRPr="002665CF">
        <w:rPr>
          <w:i/>
          <w:iCs/>
        </w:rPr>
        <w:t xml:space="preserve">Contractors and subcontractors must </w:t>
      </w:r>
      <w:proofErr w:type="gramStart"/>
      <w:r w:rsidRPr="002665CF">
        <w:rPr>
          <w:i/>
          <w:iCs/>
        </w:rPr>
        <w:t>assure</w:t>
      </w:r>
      <w:proofErr w:type="gramEnd"/>
      <w:r w:rsidRPr="002665CF">
        <w:rPr>
          <w:i/>
          <w:iCs/>
        </w:rPr>
        <w:t xml:space="preserve"> that to the greatest extent feasible, contracts for work to be performed in connection with the project are awarded to Section 3 Business Concerns. Contractor and subcontractors must post all new hire opportunities with the local workforce agencies, in accordance with 24 CFR 75. The minimum numeric goals for Section 3 utilization are: 30 percent of total number of new hires are Section 3 Residents (i.e. 1 out of 3 new hires); 10 percent of all awarded construction contracts are awarded to Section 3 Business Concerns; 3 percent of all awarded non-construction contracts are awarded to Section 3 Business Concerns.</w:t>
      </w:r>
    </w:p>
    <w:p w14:paraId="6E1D8E6F" w14:textId="746250B8" w:rsidR="00B3590A" w:rsidRPr="00B3590A" w:rsidRDefault="00423148" w:rsidP="009C1568">
      <w:pPr>
        <w:pStyle w:val="CDBGDRHeading"/>
      </w:pPr>
      <w:bookmarkStart w:id="36" w:name="_Toc226436338"/>
      <w:r w:rsidRPr="00E81E8D">
        <w:t>ROLES AND RESPONSIBILITIES</w:t>
      </w:r>
      <w:bookmarkEnd w:id="7"/>
      <w:bookmarkEnd w:id="36"/>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37" w:name="_Hlk210814742"/>
            <w:bookmarkStart w:id="38"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37"/>
      <w:tr w:rsidR="005D6AA0" w:rsidRPr="00521309" w14:paraId="4374373B" w14:textId="77777777" w:rsidTr="00C8622C">
        <w:trPr>
          <w:trHeight w:val="300"/>
        </w:trPr>
        <w:tc>
          <w:tcPr>
            <w:tcW w:w="2062" w:type="dxa"/>
            <w:tcMar>
              <w:left w:w="105" w:type="dxa"/>
              <w:right w:w="105" w:type="dxa"/>
            </w:tcMar>
            <w:vAlign w:val="center"/>
          </w:tcPr>
          <w:p w14:paraId="0AEC6385" w14:textId="1949C366" w:rsidR="005D6AA0" w:rsidRPr="009C1568" w:rsidRDefault="005720B3" w:rsidP="005518C1">
            <w:pPr>
              <w:jc w:val="left"/>
              <w:rPr>
                <w:b/>
                <w:bCs/>
              </w:rPr>
            </w:pPr>
            <w:r>
              <w:rPr>
                <w:b/>
                <w:bCs/>
              </w:rPr>
              <w:t>DHSEM</w:t>
            </w:r>
            <w:r w:rsidR="00C21474">
              <w:rPr>
                <w:b/>
                <w:bCs/>
              </w:rPr>
              <w:t>’s CDBG-DR Bureau</w:t>
            </w:r>
          </w:p>
        </w:tc>
        <w:tc>
          <w:tcPr>
            <w:tcW w:w="7200" w:type="dxa"/>
            <w:vAlign w:val="center"/>
          </w:tcPr>
          <w:p w14:paraId="054E1763" w14:textId="44C3A5E1" w:rsidR="00C8622C" w:rsidRDefault="00C21474" w:rsidP="00CA1058">
            <w:pPr>
              <w:pStyle w:val="ListParagraph"/>
              <w:numPr>
                <w:ilvl w:val="0"/>
                <w:numId w:val="77"/>
              </w:numPr>
            </w:pPr>
            <w:r>
              <w:t>Design and implement procedures to comply with the requirements of Section 3, ensuring that all parties</w:t>
            </w:r>
            <w:r w:rsidR="00F34031">
              <w:t xml:space="preserve"> comply </w:t>
            </w:r>
            <w:r>
              <w:t>with Section 3 and maintain records verifying that compliance.</w:t>
            </w:r>
          </w:p>
          <w:p w14:paraId="4789B14B" w14:textId="67DA2C1B" w:rsidR="00F34031" w:rsidRDefault="00F34031" w:rsidP="00CA1058">
            <w:pPr>
              <w:pStyle w:val="ListParagraph"/>
              <w:numPr>
                <w:ilvl w:val="0"/>
                <w:numId w:val="77"/>
              </w:numPr>
            </w:pPr>
            <w:r>
              <w:t>Provide Section 3 training and technical assistance to CDBG-DR subrecipients, contractors, and subcontractors as needed.</w:t>
            </w:r>
          </w:p>
          <w:p w14:paraId="29B297BF" w14:textId="12348BBC" w:rsidR="00F34031" w:rsidRPr="00521309" w:rsidRDefault="00F34031" w:rsidP="002665CF">
            <w:pPr>
              <w:pStyle w:val="ListParagraph"/>
              <w:numPr>
                <w:ilvl w:val="0"/>
                <w:numId w:val="77"/>
              </w:numPr>
            </w:pPr>
            <w:r>
              <w:t>Ensure CDBG-DR contractor and subcontractor awareness of and compliance with Section 3 benchmarks and responsibilities.</w:t>
            </w:r>
          </w:p>
        </w:tc>
      </w:tr>
      <w:tr w:rsidR="00A57423" w:rsidRPr="00521309" w14:paraId="0E716180" w14:textId="77777777" w:rsidTr="00C8622C">
        <w:trPr>
          <w:trHeight w:val="300"/>
        </w:trPr>
        <w:tc>
          <w:tcPr>
            <w:tcW w:w="2062" w:type="dxa"/>
            <w:tcMar>
              <w:left w:w="105" w:type="dxa"/>
              <w:right w:w="105" w:type="dxa"/>
            </w:tcMar>
            <w:vAlign w:val="center"/>
          </w:tcPr>
          <w:p w14:paraId="0A1D590A" w14:textId="781B0D5D" w:rsidR="00A57423" w:rsidRDefault="00A57423" w:rsidP="005518C1">
            <w:pPr>
              <w:jc w:val="left"/>
              <w:rPr>
                <w:b/>
                <w:bCs/>
              </w:rPr>
            </w:pPr>
            <w:r>
              <w:rPr>
                <w:b/>
                <w:bCs/>
              </w:rPr>
              <w:t>DHSEM</w:t>
            </w:r>
            <w:r w:rsidR="00C21474">
              <w:rPr>
                <w:b/>
                <w:bCs/>
              </w:rPr>
              <w:t>’s Finance Bureau</w:t>
            </w:r>
          </w:p>
        </w:tc>
        <w:tc>
          <w:tcPr>
            <w:tcW w:w="7200" w:type="dxa"/>
            <w:vAlign w:val="center"/>
          </w:tcPr>
          <w:p w14:paraId="6145F9AB" w14:textId="20BF7D1C" w:rsidR="009917D9" w:rsidRDefault="00B119A1" w:rsidP="00F34031">
            <w:pPr>
              <w:pStyle w:val="ListParagraph"/>
              <w:numPr>
                <w:ilvl w:val="0"/>
                <w:numId w:val="77"/>
              </w:numPr>
            </w:pPr>
            <w:r>
              <w:t>Document all actions taken to comply with the requirements of Section 3 and report these activities in a designated reporting system.</w:t>
            </w:r>
          </w:p>
          <w:p w14:paraId="22ED8E1B" w14:textId="3F310EE9" w:rsidR="0084774B" w:rsidRPr="00877E7D" w:rsidRDefault="0084774B" w:rsidP="002665CF">
            <w:pPr>
              <w:pStyle w:val="ListParagraph"/>
              <w:numPr>
                <w:ilvl w:val="0"/>
                <w:numId w:val="77"/>
              </w:numPr>
            </w:pPr>
            <w:r>
              <w:t xml:space="preserve">Include all relevant Section 3 information in quarterly progress reports (QPRs) </w:t>
            </w:r>
            <w:r w:rsidR="00DF5713">
              <w:t>in HUD’s Disaster Recovery Grant Reporting (DRGR) System.</w:t>
            </w:r>
          </w:p>
        </w:tc>
      </w:tr>
      <w:tr w:rsidR="00C21474" w:rsidRPr="00521309" w14:paraId="4B21F027" w14:textId="77777777" w:rsidTr="00C8622C">
        <w:trPr>
          <w:trHeight w:val="300"/>
        </w:trPr>
        <w:tc>
          <w:tcPr>
            <w:tcW w:w="2062" w:type="dxa"/>
            <w:tcMar>
              <w:left w:w="105" w:type="dxa"/>
              <w:right w:w="105" w:type="dxa"/>
            </w:tcMar>
            <w:vAlign w:val="center"/>
          </w:tcPr>
          <w:p w14:paraId="5F0815BB" w14:textId="022A2933" w:rsidR="00C21474" w:rsidRDefault="00C21474" w:rsidP="005518C1">
            <w:pPr>
              <w:jc w:val="left"/>
              <w:rPr>
                <w:b/>
                <w:bCs/>
              </w:rPr>
            </w:pPr>
            <w:r>
              <w:rPr>
                <w:b/>
                <w:bCs/>
              </w:rPr>
              <w:t xml:space="preserve">DHSEM’s Communications </w:t>
            </w:r>
            <w:r w:rsidR="0084774B">
              <w:rPr>
                <w:b/>
                <w:bCs/>
              </w:rPr>
              <w:t>Bureau</w:t>
            </w:r>
          </w:p>
        </w:tc>
        <w:tc>
          <w:tcPr>
            <w:tcW w:w="7200" w:type="dxa"/>
            <w:vAlign w:val="center"/>
          </w:tcPr>
          <w:p w14:paraId="54368890" w14:textId="5F2684E8" w:rsidR="00C21474" w:rsidRDefault="00F34031" w:rsidP="002665CF">
            <w:pPr>
              <w:pStyle w:val="ListParagraph"/>
              <w:numPr>
                <w:ilvl w:val="0"/>
                <w:numId w:val="92"/>
              </w:numPr>
            </w:pPr>
            <w:r>
              <w:t xml:space="preserve">Conduct Section 3 outreach </w:t>
            </w:r>
            <w:proofErr w:type="gramStart"/>
            <w:r>
              <w:t>as</w:t>
            </w:r>
            <w:proofErr w:type="gramEnd"/>
            <w:r>
              <w:t xml:space="preserve"> needed</w:t>
            </w:r>
            <w:r w:rsidR="00827940">
              <w:t xml:space="preserve">, </w:t>
            </w:r>
            <w:proofErr w:type="gramStart"/>
            <w:r w:rsidR="00827940">
              <w:t>including to</w:t>
            </w:r>
            <w:proofErr w:type="gramEnd"/>
            <w:r w:rsidR="00827940">
              <w:t xml:space="preserve"> organizations that liaise with Historically Underutilized Businesses (HUBs).</w:t>
            </w:r>
          </w:p>
        </w:tc>
      </w:tr>
      <w:tr w:rsidR="00F34031" w:rsidRPr="00521309" w14:paraId="6445FBF9" w14:textId="77777777" w:rsidTr="00C8622C">
        <w:trPr>
          <w:trHeight w:val="300"/>
        </w:trPr>
        <w:tc>
          <w:tcPr>
            <w:tcW w:w="2062" w:type="dxa"/>
            <w:tcMar>
              <w:left w:w="105" w:type="dxa"/>
              <w:right w:w="105" w:type="dxa"/>
            </w:tcMar>
            <w:vAlign w:val="center"/>
          </w:tcPr>
          <w:p w14:paraId="6B3B8813" w14:textId="4A7C70F3" w:rsidR="00F34031" w:rsidRDefault="00F34031" w:rsidP="005518C1">
            <w:pPr>
              <w:jc w:val="left"/>
              <w:rPr>
                <w:b/>
                <w:bCs/>
              </w:rPr>
            </w:pPr>
            <w:r>
              <w:rPr>
                <w:b/>
                <w:bCs/>
              </w:rPr>
              <w:lastRenderedPageBreak/>
              <w:t>DHSEM Procurement Staff</w:t>
            </w:r>
          </w:p>
        </w:tc>
        <w:tc>
          <w:tcPr>
            <w:tcW w:w="7200" w:type="dxa"/>
            <w:vAlign w:val="center"/>
          </w:tcPr>
          <w:p w14:paraId="65E02DB2" w14:textId="17A67974" w:rsidR="00F34031" w:rsidRDefault="00F34031" w:rsidP="00F34031">
            <w:pPr>
              <w:pStyle w:val="ListParagraph"/>
              <w:numPr>
                <w:ilvl w:val="0"/>
                <w:numId w:val="92"/>
              </w:numPr>
            </w:pPr>
            <w:r>
              <w:t>Include Section 3 language in all RFPs, procurement documents, bid offerings, and contracts.</w:t>
            </w:r>
          </w:p>
        </w:tc>
      </w:tr>
    </w:tbl>
    <w:p w14:paraId="74D54E2F" w14:textId="320029A0" w:rsidR="00423148" w:rsidRDefault="00D043E0" w:rsidP="00C460AB">
      <w:pPr>
        <w:pStyle w:val="CDBGDRHeading"/>
      </w:pPr>
      <w:bookmarkStart w:id="39" w:name="_Toc225520944"/>
      <w:bookmarkStart w:id="40" w:name="_Toc210662596"/>
      <w:bookmarkStart w:id="41" w:name="_Toc226436339"/>
      <w:bookmarkEnd w:id="38"/>
      <w:bookmarkEnd w:id="39"/>
      <w:r w:rsidRPr="00E81E8D">
        <w:t>CO</w:t>
      </w:r>
      <w:r w:rsidR="007655AC">
        <w:t>MPLIANCE &amp; ENFORCEMENT</w:t>
      </w:r>
      <w:bookmarkEnd w:id="40"/>
      <w:bookmarkEnd w:id="41"/>
    </w:p>
    <w:p w14:paraId="7E660280" w14:textId="36153837" w:rsidR="007655AC" w:rsidRDefault="00275F39" w:rsidP="007655AC">
      <w:r w:rsidRPr="00275F39">
        <w:t xml:space="preserve">To ensure that the </w:t>
      </w:r>
      <w:r>
        <w:t xml:space="preserve">Section 3 Policy </w:t>
      </w:r>
      <w:r w:rsidRPr="00275F39">
        <w:t>is implemented with integrity and accountability, the New Mexico Department of Homeland Security and Emergency Management shall conduct rigorous monitoring, enforce compliance, and apply corrective actions where violations are identified. This oversight process is critical to ensure that all projects funded under the CDBG-DR programs for DR-4795 and DR-4843 are executed lawfully and in compliance with federal and state requirements.</w:t>
      </w:r>
    </w:p>
    <w:p w14:paraId="52C0CE99" w14:textId="6BE8F68F" w:rsidR="00B76124" w:rsidRDefault="00B76124" w:rsidP="002665CF">
      <w:pPr>
        <w:pStyle w:val="BodyText"/>
        <w:spacing w:before="120" w:after="120"/>
      </w:pPr>
      <w:r>
        <w:t xml:space="preserve">Failure to meet Section 3 benchmarks does not automatically constitute noncompliance provided </w:t>
      </w:r>
      <w:r w:rsidR="0084774B">
        <w:t>best</w:t>
      </w:r>
      <w:r>
        <w:t xml:space="preserve"> efforts are documented.</w:t>
      </w:r>
    </w:p>
    <w:p w14:paraId="59889F3F" w14:textId="77777777" w:rsidR="000D0B31" w:rsidRDefault="00860844" w:rsidP="002665CF">
      <w:pPr>
        <w:pStyle w:val="CDBGDRsubheading"/>
        <w:numPr>
          <w:ilvl w:val="0"/>
          <w:numId w:val="87"/>
        </w:numPr>
      </w:pPr>
      <w:bookmarkStart w:id="42" w:name="_Toc225520946"/>
      <w:bookmarkStart w:id="43" w:name="_Toc226436340"/>
      <w:r>
        <w:t>Compliance Verification</w:t>
      </w:r>
      <w:bookmarkEnd w:id="42"/>
      <w:bookmarkEnd w:id="43"/>
    </w:p>
    <w:p w14:paraId="255BD7ED" w14:textId="0E4D9A44" w:rsidR="00860844" w:rsidRDefault="00860844" w:rsidP="00860844">
      <w:r>
        <w:t xml:space="preserve"> </w:t>
      </w:r>
      <w:r w:rsidR="000D0B31">
        <w:t xml:space="preserve">To ensure contractor compliance with Section 3 requirements, </w:t>
      </w:r>
      <w:r>
        <w:t>DHSEM</w:t>
      </w:r>
      <w:r w:rsidR="00863793">
        <w:t>’s CDBG-DR Bureau</w:t>
      </w:r>
      <w:r>
        <w:t xml:space="preserve"> will:</w:t>
      </w:r>
    </w:p>
    <w:p w14:paraId="4F776DC6" w14:textId="77777777" w:rsidR="00860844" w:rsidRDefault="00860844" w:rsidP="002665CF">
      <w:pPr>
        <w:pStyle w:val="ListParagraph"/>
        <w:numPr>
          <w:ilvl w:val="0"/>
          <w:numId w:val="86"/>
        </w:numPr>
      </w:pPr>
      <w:r>
        <w:t>Review Labor Hour Data:</w:t>
      </w:r>
    </w:p>
    <w:p w14:paraId="33BB1421" w14:textId="6684F634" w:rsidR="00860844" w:rsidRDefault="00860844" w:rsidP="002665CF">
      <w:pPr>
        <w:pStyle w:val="ListParagraph"/>
        <w:numPr>
          <w:ilvl w:val="1"/>
          <w:numId w:val="86"/>
        </w:numPr>
        <w:ind w:left="1080"/>
      </w:pPr>
      <w:r>
        <w:t>Verify accuracy of total, Section 3, and Targeted Section 3 labor hours via payroll documents.</w:t>
      </w:r>
    </w:p>
    <w:p w14:paraId="2B000F9B" w14:textId="0F669841" w:rsidR="00860844" w:rsidRDefault="00860844" w:rsidP="002665CF">
      <w:pPr>
        <w:pStyle w:val="ListParagraph"/>
        <w:numPr>
          <w:ilvl w:val="1"/>
          <w:numId w:val="86"/>
        </w:numPr>
        <w:ind w:left="1080"/>
      </w:pPr>
      <w:r>
        <w:t>Confirm worker certifications align with HUD definitions.</w:t>
      </w:r>
    </w:p>
    <w:p w14:paraId="3C636A13" w14:textId="4D71EDDE" w:rsidR="00860844" w:rsidRDefault="00860844" w:rsidP="002665CF">
      <w:pPr>
        <w:pStyle w:val="ListParagraph"/>
        <w:numPr>
          <w:ilvl w:val="1"/>
          <w:numId w:val="86"/>
        </w:numPr>
        <w:ind w:left="1080"/>
      </w:pPr>
      <w:r>
        <w:t>Validate contractor-reported hours match on-site monitoring logs.</w:t>
      </w:r>
    </w:p>
    <w:p w14:paraId="4CE940A8" w14:textId="77777777" w:rsidR="00860844" w:rsidRDefault="00860844" w:rsidP="002665CF">
      <w:pPr>
        <w:pStyle w:val="ListParagraph"/>
        <w:numPr>
          <w:ilvl w:val="0"/>
          <w:numId w:val="86"/>
        </w:numPr>
      </w:pPr>
      <w:r>
        <w:t>Evaluate Safe Harbor (Numeric Benchmarks):</w:t>
      </w:r>
    </w:p>
    <w:p w14:paraId="2B623A22" w14:textId="23E062CD" w:rsidR="00860844" w:rsidRDefault="00860844" w:rsidP="002665CF">
      <w:pPr>
        <w:pStyle w:val="ListParagraph"/>
        <w:numPr>
          <w:ilvl w:val="1"/>
          <w:numId w:val="86"/>
        </w:numPr>
        <w:ind w:left="1080"/>
      </w:pPr>
      <w:r>
        <w:t>Meet both Section 3 benchmarks (25% and 5%), or,</w:t>
      </w:r>
    </w:p>
    <w:p w14:paraId="725D00AB" w14:textId="3373FD6F" w:rsidR="00860844" w:rsidRDefault="00860844" w:rsidP="002665CF">
      <w:pPr>
        <w:pStyle w:val="ListParagraph"/>
        <w:numPr>
          <w:ilvl w:val="1"/>
          <w:numId w:val="86"/>
        </w:numPr>
        <w:ind w:left="1080"/>
      </w:pPr>
      <w:r>
        <w:t>Demonstrate</w:t>
      </w:r>
      <w:r w:rsidR="00F34031">
        <w:t xml:space="preserve"> “best </w:t>
      </w:r>
      <w:r>
        <w:t>efforts,</w:t>
      </w:r>
      <w:r w:rsidR="00F34031">
        <w:t>”</w:t>
      </w:r>
      <w:r>
        <w:t xml:space="preserve"> including documentation of outreach, recruitment, and training initiatives.</w:t>
      </w:r>
    </w:p>
    <w:p w14:paraId="74EF838C" w14:textId="22E3057B" w:rsidR="00860844" w:rsidRDefault="00860844" w:rsidP="002665CF">
      <w:pPr>
        <w:pStyle w:val="ListParagraph"/>
        <w:numPr>
          <w:ilvl w:val="1"/>
          <w:numId w:val="86"/>
        </w:numPr>
        <w:ind w:left="1080"/>
      </w:pPr>
      <w:r>
        <w:t>If benchmarks are not met, qualitative efforts must be well documented.</w:t>
      </w:r>
    </w:p>
    <w:p w14:paraId="23969390" w14:textId="77777777" w:rsidR="00860844" w:rsidRDefault="00860844" w:rsidP="002665CF">
      <w:pPr>
        <w:pStyle w:val="ListParagraph"/>
        <w:numPr>
          <w:ilvl w:val="0"/>
          <w:numId w:val="86"/>
        </w:numPr>
      </w:pPr>
      <w:r>
        <w:t>Monitoring and Site Visits:</w:t>
      </w:r>
    </w:p>
    <w:p w14:paraId="62A7BEF9" w14:textId="5F7D7691" w:rsidR="00860844" w:rsidRDefault="00860844" w:rsidP="002665CF">
      <w:pPr>
        <w:pStyle w:val="ListParagraph"/>
        <w:numPr>
          <w:ilvl w:val="1"/>
          <w:numId w:val="86"/>
        </w:numPr>
        <w:ind w:left="1080"/>
      </w:pPr>
      <w:r>
        <w:t>Conduct periodic site monitoring to validate presence of Section 3 workers.</w:t>
      </w:r>
    </w:p>
    <w:p w14:paraId="5856311E" w14:textId="67A1E081" w:rsidR="00860844" w:rsidRDefault="00860844" w:rsidP="002665CF">
      <w:pPr>
        <w:pStyle w:val="ListParagraph"/>
        <w:numPr>
          <w:ilvl w:val="1"/>
          <w:numId w:val="86"/>
        </w:numPr>
        <w:ind w:left="1080"/>
      </w:pPr>
      <w:r>
        <w:t>Ensure reported hours match observed activity.</w:t>
      </w:r>
    </w:p>
    <w:p w14:paraId="7DA743DB" w14:textId="7205AAC4" w:rsidR="00860844" w:rsidRDefault="00860844" w:rsidP="002665CF">
      <w:pPr>
        <w:pStyle w:val="ListParagraph"/>
        <w:numPr>
          <w:ilvl w:val="1"/>
          <w:numId w:val="86"/>
        </w:numPr>
        <w:ind w:left="1080"/>
      </w:pPr>
      <w:r>
        <w:t>Interview workers when needed to confirm Section 3 status eligibility.</w:t>
      </w:r>
    </w:p>
    <w:p w14:paraId="14E32159" w14:textId="77777777" w:rsidR="00860844" w:rsidRDefault="00860844" w:rsidP="002665CF">
      <w:pPr>
        <w:pStyle w:val="ListParagraph"/>
        <w:numPr>
          <w:ilvl w:val="0"/>
          <w:numId w:val="86"/>
        </w:numPr>
      </w:pPr>
      <w:r>
        <w:t>Compile all compliance documents, including:</w:t>
      </w:r>
    </w:p>
    <w:p w14:paraId="6882FF50" w14:textId="66BE41B2" w:rsidR="00860844" w:rsidRDefault="00860844" w:rsidP="002665CF">
      <w:pPr>
        <w:pStyle w:val="ListParagraph"/>
        <w:numPr>
          <w:ilvl w:val="1"/>
          <w:numId w:val="86"/>
        </w:numPr>
        <w:ind w:left="1080"/>
      </w:pPr>
      <w:r>
        <w:t>Contractor/subcontractor reports</w:t>
      </w:r>
    </w:p>
    <w:p w14:paraId="048991CF" w14:textId="7D8E9E83" w:rsidR="00860844" w:rsidRDefault="00860844" w:rsidP="002665CF">
      <w:pPr>
        <w:pStyle w:val="ListParagraph"/>
        <w:numPr>
          <w:ilvl w:val="1"/>
          <w:numId w:val="86"/>
        </w:numPr>
        <w:ind w:left="1080"/>
      </w:pPr>
      <w:r>
        <w:t>Payroll records</w:t>
      </w:r>
    </w:p>
    <w:p w14:paraId="2CAB5B56" w14:textId="2A284B17" w:rsidR="00860844" w:rsidRDefault="00860844" w:rsidP="002665CF">
      <w:pPr>
        <w:pStyle w:val="ListParagraph"/>
        <w:numPr>
          <w:ilvl w:val="1"/>
          <w:numId w:val="86"/>
        </w:numPr>
        <w:ind w:left="1080"/>
      </w:pPr>
      <w:r>
        <w:lastRenderedPageBreak/>
        <w:t>Worker certifications</w:t>
      </w:r>
    </w:p>
    <w:p w14:paraId="44DBC15E" w14:textId="07FE02DF" w:rsidR="00860844" w:rsidRDefault="00860844" w:rsidP="002665CF">
      <w:pPr>
        <w:pStyle w:val="ListParagraph"/>
        <w:numPr>
          <w:ilvl w:val="1"/>
          <w:numId w:val="86"/>
        </w:numPr>
        <w:ind w:left="1080"/>
      </w:pPr>
      <w:r>
        <w:t>Labor Hours Tracking Form totals</w:t>
      </w:r>
    </w:p>
    <w:p w14:paraId="3D9605CB" w14:textId="7839A3D6" w:rsidR="00860844" w:rsidRDefault="00F34031" w:rsidP="002665CF">
      <w:pPr>
        <w:pStyle w:val="ListParagraph"/>
        <w:numPr>
          <w:ilvl w:val="1"/>
          <w:numId w:val="86"/>
        </w:numPr>
        <w:ind w:left="1080"/>
      </w:pPr>
      <w:r>
        <w:t>“</w:t>
      </w:r>
      <w:proofErr w:type="gramStart"/>
      <w:r>
        <w:t>best</w:t>
      </w:r>
      <w:proofErr w:type="gramEnd"/>
      <w:r>
        <w:t xml:space="preserve"> efforts” </w:t>
      </w:r>
      <w:r w:rsidR="00860844">
        <w:t>documentation</w:t>
      </w:r>
    </w:p>
    <w:p w14:paraId="3F6923FF" w14:textId="3417DC05" w:rsidR="00860844" w:rsidRDefault="00860844" w:rsidP="002665CF">
      <w:pPr>
        <w:pStyle w:val="ListParagraph"/>
        <w:numPr>
          <w:ilvl w:val="1"/>
          <w:numId w:val="86"/>
        </w:numPr>
        <w:ind w:left="1080"/>
      </w:pPr>
      <w:r>
        <w:t>Monitoring reports</w:t>
      </w:r>
    </w:p>
    <w:p w14:paraId="4E40A11A" w14:textId="37DB4E23" w:rsidR="00860844" w:rsidRDefault="00860844" w:rsidP="002665CF">
      <w:pPr>
        <w:pStyle w:val="ListParagraph"/>
        <w:numPr>
          <w:ilvl w:val="1"/>
          <w:numId w:val="86"/>
        </w:numPr>
        <w:ind w:left="1080"/>
      </w:pPr>
      <w:r>
        <w:t>Hiring and contracting prioritization documentation</w:t>
      </w:r>
    </w:p>
    <w:p w14:paraId="5B72E300" w14:textId="35056CA9" w:rsidR="0044585E" w:rsidRDefault="0044585E" w:rsidP="002665CF">
      <w:pPr>
        <w:pStyle w:val="CDBGDRsubheading"/>
      </w:pPr>
      <w:bookmarkStart w:id="44" w:name="_Toc225520947"/>
      <w:bookmarkStart w:id="45" w:name="_Toc226436341"/>
      <w:r>
        <w:t>Corrective Actions for Non-Compliance</w:t>
      </w:r>
      <w:bookmarkEnd w:id="44"/>
      <w:bookmarkEnd w:id="45"/>
    </w:p>
    <w:p w14:paraId="6D9CAA42" w14:textId="2986F6B9" w:rsidR="0044585E" w:rsidRDefault="0044585E" w:rsidP="0044585E">
      <w:r>
        <w:t xml:space="preserve">If contractors fail to comply with Section 3 </w:t>
      </w:r>
      <w:r w:rsidR="0019287D">
        <w:t>requirements</w:t>
      </w:r>
      <w:r w:rsidR="005359D4">
        <w:t xml:space="preserve"> outlined in this policy, DHSEM will:</w:t>
      </w:r>
    </w:p>
    <w:p w14:paraId="2793B5AC" w14:textId="3DFD9C84" w:rsidR="005359D4" w:rsidRDefault="005359D4" w:rsidP="005359D4">
      <w:pPr>
        <w:pStyle w:val="ListParagraph"/>
        <w:numPr>
          <w:ilvl w:val="0"/>
          <w:numId w:val="84"/>
        </w:numPr>
      </w:pPr>
      <w:r>
        <w:t xml:space="preserve">Issue a written notice outlining </w:t>
      </w:r>
      <w:proofErr w:type="gramStart"/>
      <w:r>
        <w:t>deficiencies;</w:t>
      </w:r>
      <w:proofErr w:type="gramEnd"/>
    </w:p>
    <w:p w14:paraId="79B7CE92" w14:textId="5BC7D341" w:rsidR="005359D4" w:rsidRDefault="005359D4" w:rsidP="005359D4">
      <w:pPr>
        <w:pStyle w:val="ListParagraph"/>
        <w:numPr>
          <w:ilvl w:val="0"/>
          <w:numId w:val="84"/>
        </w:numPr>
      </w:pPr>
      <w:r>
        <w:t xml:space="preserve">Require updated worker certifications, payroll corrections, or missing </w:t>
      </w:r>
      <w:proofErr w:type="gramStart"/>
      <w:r>
        <w:t>documentation;</w:t>
      </w:r>
      <w:proofErr w:type="gramEnd"/>
    </w:p>
    <w:p w14:paraId="2B6D89AE" w14:textId="69454204" w:rsidR="005359D4" w:rsidRDefault="005359D4" w:rsidP="005359D4">
      <w:pPr>
        <w:pStyle w:val="ListParagraph"/>
        <w:numPr>
          <w:ilvl w:val="0"/>
          <w:numId w:val="84"/>
        </w:numPr>
      </w:pPr>
      <w:r>
        <w:t xml:space="preserve">Require improved </w:t>
      </w:r>
      <w:r w:rsidR="00F34031">
        <w:t xml:space="preserve">“best </w:t>
      </w:r>
      <w:r>
        <w:t>efforts</w:t>
      </w:r>
      <w:r w:rsidR="00F34031">
        <w:t>”</w:t>
      </w:r>
      <w:r>
        <w:t xml:space="preserve"> (e.g., expanded outreach, job postings, etc.); </w:t>
      </w:r>
      <w:r w:rsidR="007B5284">
        <w:t>and/or</w:t>
      </w:r>
    </w:p>
    <w:p w14:paraId="2AA308D8" w14:textId="619B8914" w:rsidR="007B5284" w:rsidRDefault="007B5284">
      <w:pPr>
        <w:pStyle w:val="ListParagraph"/>
        <w:numPr>
          <w:ilvl w:val="0"/>
          <w:numId w:val="84"/>
        </w:numPr>
      </w:pPr>
      <w:r>
        <w:t>Impose contractual remedies (e.g., withholding payment, suspension, etc.) if issues persist.</w:t>
      </w:r>
    </w:p>
    <w:p w14:paraId="7585C6AC" w14:textId="3A55A607" w:rsidR="00BA1CD8" w:rsidRDefault="00BA1CD8" w:rsidP="00BA1CD8">
      <w:pPr>
        <w:pStyle w:val="CDBGDRsubheading"/>
      </w:pPr>
      <w:bookmarkStart w:id="46" w:name="_Toc226436342"/>
      <w:r>
        <w:t>Monitoring</w:t>
      </w:r>
      <w:bookmarkEnd w:id="46"/>
    </w:p>
    <w:p w14:paraId="2C7CFF2C" w14:textId="7A67307E" w:rsidR="00BA1CD8" w:rsidRPr="00BA1CD8" w:rsidRDefault="00BA1CD8" w:rsidP="002665CF">
      <w:r w:rsidRPr="00BA1CD8">
        <w:t>All CDBG-DR activities conducted by DHSEM are subject to regular monitoring in alignment with DHSEM’s CDBG-DR Monitoring Plan, Policy, and Procedures. See the CDBG-DR Monitoring Policy for more detailed monitoring requirements and practices.</w:t>
      </w:r>
    </w:p>
    <w:p w14:paraId="531B09B9" w14:textId="35FCFB93" w:rsidR="007655AC" w:rsidRPr="00E81E8D" w:rsidRDefault="007655AC" w:rsidP="00C460AB">
      <w:pPr>
        <w:pStyle w:val="CDBGDRHeading"/>
      </w:pPr>
      <w:bookmarkStart w:id="47" w:name="_Toc226436343"/>
      <w:r>
        <w:t>CONFLICTS OF INTEREST AND MODIFICATIONS</w:t>
      </w:r>
      <w:bookmarkEnd w:id="47"/>
    </w:p>
    <w:p w14:paraId="06D5D46E" w14:textId="6973555E" w:rsidR="00F36531" w:rsidRDefault="00F36531" w:rsidP="00F36531">
      <w:pPr>
        <w:rPr>
          <w:rFonts w:ascii="Segoe UI" w:hAnsi="Segoe UI" w:cs="Segoe UI"/>
          <w:sz w:val="18"/>
          <w:szCs w:val="18"/>
          <w:lang w:eastAsia="en-US"/>
        </w:rPr>
      </w:pPr>
      <w:bookmarkStart w:id="48" w:name="_Toc210662597"/>
      <w:r>
        <w:rPr>
          <w:rStyle w:val="normaltextrun"/>
        </w:rPr>
        <w:t xml:space="preserve">To </w:t>
      </w:r>
      <w:r>
        <w:t xml:space="preserve">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w:t>
      </w:r>
      <w:r w:rsidR="00162101">
        <w:t>Section 3</w:t>
      </w:r>
      <w:r>
        <w:t xml:space="preserve"> objectives. This requirement is crucial to ensuring that all actions taken under the Section 3 Policy are impartial and align with the principles of fairness and equity. Regular training will reinforce these standards and help identify and address potential conflicts proactively. </w:t>
      </w:r>
    </w:p>
    <w:p w14:paraId="1C965843" w14:textId="4D8A6B4F" w:rsidR="007F5625" w:rsidRPr="00F36531" w:rsidRDefault="00F36531" w:rsidP="00672C0B">
      <w:pPr>
        <w:rPr>
          <w:rFonts w:ascii="Segoe UI" w:hAnsi="Segoe UI" w:cs="Segoe UI"/>
          <w:sz w:val="18"/>
          <w:szCs w:val="18"/>
        </w:rPr>
      </w:pPr>
      <w:r>
        <w:rPr>
          <w:rStyle w:val="normaltextrun"/>
        </w:rPr>
        <w:t xml:space="preserve">The Section 3 Policy is subject to continuous evaluation and refinement to adapt to changing legal requirements and community needs. Annual reviews, based on comprehensive feedback from stakeholders and affected communities, </w:t>
      </w:r>
      <w:r>
        <w:t>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p>
    <w:p w14:paraId="31D1EB2B" w14:textId="2ABDD4F2" w:rsidR="007F5625" w:rsidRDefault="00423148" w:rsidP="00654471">
      <w:pPr>
        <w:pStyle w:val="CDBGDRHeading"/>
      </w:pPr>
      <w:bookmarkStart w:id="49" w:name="_Toc226436344"/>
      <w:r w:rsidRPr="00E81E8D">
        <w:lastRenderedPageBreak/>
        <w:t>DOCUMENTATION &amp; RECORDKEEPING</w:t>
      </w:r>
      <w:bookmarkEnd w:id="48"/>
      <w:bookmarkEnd w:id="49"/>
    </w:p>
    <w:p w14:paraId="4A481073" w14:textId="42D37498" w:rsidR="00011329" w:rsidRDefault="008176E8" w:rsidP="005E25CD">
      <w:r w:rsidRPr="008176E8">
        <w:t>All records related to the CDBG-DR Program must be retained for a minimum of three years from the date of submission of the final expenditure report, or longer if required due to audits, litigation, or other federal mandates. Records include financial documents, programmatic files, beneficiary data, and correspondence. Subrecipients must maintain organized and accessible files to support compliance with 2 CFR 200.334. Records related to real property and equipment must be retained for three years after final disposition. Electronic and physical records must be protected against unauthorized access and maintained in accordance with applicable privacy and security standards. Extensions to retention periods will be honored when formally requested by federal oversight entities.</w:t>
      </w:r>
    </w:p>
    <w:p w14:paraId="2D6EDCF4" w14:textId="6B2CFF97" w:rsidR="0060403B" w:rsidRDefault="0060403B" w:rsidP="00A95F9D">
      <w:pPr>
        <w:pStyle w:val="CDBGDRsubheading"/>
        <w:numPr>
          <w:ilvl w:val="0"/>
          <w:numId w:val="75"/>
        </w:numPr>
      </w:pPr>
      <w:bookmarkStart w:id="50" w:name="_Toc225520950"/>
      <w:bookmarkStart w:id="51" w:name="_Toc226436345"/>
      <w:r>
        <w:t>Subrecipient and Contractor Recordkeep</w:t>
      </w:r>
      <w:r w:rsidR="007E36F7">
        <w:t>ing</w:t>
      </w:r>
      <w:bookmarkEnd w:id="50"/>
      <w:bookmarkEnd w:id="51"/>
    </w:p>
    <w:p w14:paraId="3D267963" w14:textId="1231DF46" w:rsidR="007E36F7" w:rsidRDefault="007E36F7" w:rsidP="007E36F7">
      <w:r>
        <w:t>Regulations guiding Section 3 recordkeeping requirements can be found at 24 CFR 75.</w:t>
      </w:r>
      <w:r w:rsidR="00542412">
        <w:t xml:space="preserve">31. Subrecipients, contractors, and subcontractors </w:t>
      </w:r>
      <w:r w:rsidR="00AA163F">
        <w:t xml:space="preserve">must maintain documentation </w:t>
      </w:r>
      <w:r w:rsidR="008545BD">
        <w:t xml:space="preserve">to ensure that workers meet the definition of a Section 3 worker or Targeted Section 3 worker at the time of hire or the first reporting period. </w:t>
      </w:r>
      <w:r w:rsidR="006F22FF">
        <w:t>Documentation required includes</w:t>
      </w:r>
      <w:r w:rsidR="006B7597">
        <w:t xml:space="preserve"> one of the following</w:t>
      </w:r>
      <w:r w:rsidR="006F22FF">
        <w:t>:</w:t>
      </w:r>
    </w:p>
    <w:p w14:paraId="74EC8DC6" w14:textId="752F5D72" w:rsidR="006F22FF" w:rsidRDefault="006F22FF" w:rsidP="006F22FF">
      <w:pPr>
        <w:pStyle w:val="ListParagraph"/>
        <w:numPr>
          <w:ilvl w:val="0"/>
          <w:numId w:val="76"/>
        </w:numPr>
      </w:pPr>
      <w:r>
        <w:t>Section 3 Worker:</w:t>
      </w:r>
    </w:p>
    <w:p w14:paraId="4779970C" w14:textId="5DDEE46E" w:rsidR="006F22FF" w:rsidRDefault="006F22FF" w:rsidP="006F22FF">
      <w:pPr>
        <w:pStyle w:val="ListParagraph"/>
        <w:numPr>
          <w:ilvl w:val="1"/>
          <w:numId w:val="76"/>
        </w:numPr>
      </w:pPr>
      <w:r>
        <w:t xml:space="preserve">A worker’s self-certification that their income is below the income limit from the prior calendar </w:t>
      </w:r>
      <w:proofErr w:type="gramStart"/>
      <w:r>
        <w:t>year;</w:t>
      </w:r>
      <w:proofErr w:type="gramEnd"/>
    </w:p>
    <w:p w14:paraId="42863113" w14:textId="0793FF32" w:rsidR="006F22FF" w:rsidRDefault="006F22FF" w:rsidP="006F22FF">
      <w:pPr>
        <w:pStyle w:val="ListParagraph"/>
        <w:numPr>
          <w:ilvl w:val="1"/>
          <w:numId w:val="76"/>
        </w:numPr>
      </w:pPr>
      <w:r>
        <w:t>A worker’s self-certification of participation in a means-tested program</w:t>
      </w:r>
      <w:r w:rsidR="00CA603F">
        <w:t xml:space="preserve"> such as public housing or Section 8-assisted </w:t>
      </w:r>
      <w:proofErr w:type="gramStart"/>
      <w:r w:rsidR="00CA603F">
        <w:t>housing;</w:t>
      </w:r>
      <w:proofErr w:type="gramEnd"/>
    </w:p>
    <w:p w14:paraId="1BED114B" w14:textId="5F70243F" w:rsidR="006F22FF" w:rsidRDefault="006F22FF" w:rsidP="006F22FF">
      <w:pPr>
        <w:pStyle w:val="ListParagraph"/>
        <w:numPr>
          <w:ilvl w:val="1"/>
          <w:numId w:val="76"/>
        </w:numPr>
      </w:pPr>
      <w:r>
        <w:t xml:space="preserve">Certification from a </w:t>
      </w:r>
      <w:r w:rsidR="00AE1801">
        <w:t>Public Housing Agency (</w:t>
      </w:r>
      <w:r>
        <w:t>PHA</w:t>
      </w:r>
      <w:r w:rsidR="00AE1801">
        <w:t>)</w:t>
      </w:r>
      <w:r>
        <w:t xml:space="preserve">, or the owner or property manager </w:t>
      </w:r>
      <w:r w:rsidR="00717EBE">
        <w:t xml:space="preserve">of project-based Section 8-assisted housing, or the administrator of tenant-based Section 8-assisted housing that the worker is a participant in one of their </w:t>
      </w:r>
      <w:proofErr w:type="gramStart"/>
      <w:r w:rsidR="00717EBE">
        <w:t>programs;</w:t>
      </w:r>
      <w:proofErr w:type="gramEnd"/>
    </w:p>
    <w:p w14:paraId="08B44E1A" w14:textId="265B343B" w:rsidR="00717EBE" w:rsidRDefault="00717EBE" w:rsidP="006F22FF">
      <w:pPr>
        <w:pStyle w:val="ListParagraph"/>
        <w:numPr>
          <w:ilvl w:val="1"/>
          <w:numId w:val="76"/>
        </w:numPr>
      </w:pPr>
      <w:r>
        <w:t xml:space="preserve">An employer’s certification that the worker’s income from that employer is below the income limit when based on an employer’s </w:t>
      </w:r>
      <w:r w:rsidR="00CA603F">
        <w:t>calculation of what the worker’s wage rate would translate to if annualized on a full-time basis; or</w:t>
      </w:r>
    </w:p>
    <w:p w14:paraId="656FFBF1" w14:textId="7BD9D34D" w:rsidR="00CA603F" w:rsidRDefault="00CA603F" w:rsidP="006F22FF">
      <w:pPr>
        <w:pStyle w:val="ListParagraph"/>
        <w:numPr>
          <w:ilvl w:val="1"/>
          <w:numId w:val="76"/>
        </w:numPr>
      </w:pPr>
      <w:r>
        <w:t>An employer’s certification that the worker is employed by a Section 3 business concern.</w:t>
      </w:r>
    </w:p>
    <w:p w14:paraId="1D2C8F42" w14:textId="70A2A8E8" w:rsidR="00CA603F" w:rsidRDefault="00CA603F" w:rsidP="00CA603F">
      <w:pPr>
        <w:pStyle w:val="ListParagraph"/>
        <w:numPr>
          <w:ilvl w:val="0"/>
          <w:numId w:val="76"/>
        </w:numPr>
      </w:pPr>
      <w:r>
        <w:t>Targeted Section 3 Worker</w:t>
      </w:r>
      <w:r w:rsidR="002901B0">
        <w:t xml:space="preserve"> under 24 CFR 75, Subpart B</w:t>
      </w:r>
      <w:r>
        <w:t>:</w:t>
      </w:r>
    </w:p>
    <w:p w14:paraId="3DF03801" w14:textId="70E702A2" w:rsidR="00CA603F" w:rsidRDefault="006B7597" w:rsidP="00CA603F">
      <w:pPr>
        <w:pStyle w:val="ListParagraph"/>
        <w:numPr>
          <w:ilvl w:val="1"/>
          <w:numId w:val="76"/>
        </w:numPr>
      </w:pPr>
      <w:r>
        <w:t xml:space="preserve">A worker’s self-certification of participation in public housing or Section 8-assisted housing </w:t>
      </w:r>
      <w:proofErr w:type="gramStart"/>
      <w:r>
        <w:t>programs;</w:t>
      </w:r>
      <w:proofErr w:type="gramEnd"/>
    </w:p>
    <w:p w14:paraId="0FBC15D8" w14:textId="330F4E3B" w:rsidR="006B7597" w:rsidRDefault="006B7597" w:rsidP="00CA603F">
      <w:pPr>
        <w:pStyle w:val="ListParagraph"/>
        <w:numPr>
          <w:ilvl w:val="1"/>
          <w:numId w:val="76"/>
        </w:numPr>
      </w:pPr>
      <w:r>
        <w:t xml:space="preserve">Certification from a PHA, or the owner or property </w:t>
      </w:r>
      <w:r w:rsidR="001234FF">
        <w:t xml:space="preserve">manager of project-based Section 8-assisted housing, or the administrator of tenant-based Section 8-assisted housing that the worker is a participant in one of their </w:t>
      </w:r>
      <w:proofErr w:type="gramStart"/>
      <w:r w:rsidR="001234FF">
        <w:t>programs;</w:t>
      </w:r>
      <w:proofErr w:type="gramEnd"/>
    </w:p>
    <w:p w14:paraId="7ED1555D" w14:textId="77AE01BE" w:rsidR="001234FF" w:rsidRDefault="009D78C0" w:rsidP="00CA603F">
      <w:pPr>
        <w:pStyle w:val="ListParagraph"/>
        <w:numPr>
          <w:ilvl w:val="1"/>
          <w:numId w:val="76"/>
        </w:numPr>
      </w:pPr>
      <w:r>
        <w:lastRenderedPageBreak/>
        <w:t xml:space="preserve">An employer’s certification that the worker is employed by a Section 3 business </w:t>
      </w:r>
      <w:proofErr w:type="gramStart"/>
      <w:r>
        <w:t>concern;</w:t>
      </w:r>
      <w:proofErr w:type="gramEnd"/>
      <w:r>
        <w:t xml:space="preserve"> or</w:t>
      </w:r>
    </w:p>
    <w:p w14:paraId="7CC4C477" w14:textId="0A470EB1" w:rsidR="009D78C0" w:rsidRDefault="009D78C0" w:rsidP="00CA603F">
      <w:pPr>
        <w:pStyle w:val="ListParagraph"/>
        <w:numPr>
          <w:ilvl w:val="1"/>
          <w:numId w:val="76"/>
        </w:numPr>
      </w:pPr>
      <w:r>
        <w:t xml:space="preserve">A worker’s </w:t>
      </w:r>
      <w:proofErr w:type="gramStart"/>
      <w:r>
        <w:t>certification that the worker</w:t>
      </w:r>
      <w:proofErr w:type="gramEnd"/>
      <w:r>
        <w:t xml:space="preserve"> is a YouthBuild participant.</w:t>
      </w:r>
    </w:p>
    <w:p w14:paraId="4C2A76FE" w14:textId="35F7CB55" w:rsidR="009D78C0" w:rsidRDefault="009D78C0" w:rsidP="009D78C0">
      <w:pPr>
        <w:pStyle w:val="ListParagraph"/>
        <w:numPr>
          <w:ilvl w:val="0"/>
          <w:numId w:val="76"/>
        </w:numPr>
      </w:pPr>
      <w:r>
        <w:t>Targeted Section 3 Worker under 24 CFR 75, Subpart C:</w:t>
      </w:r>
    </w:p>
    <w:p w14:paraId="1AFCEBC3" w14:textId="6302CB35" w:rsidR="009D78C0" w:rsidRDefault="009D78C0" w:rsidP="009D78C0">
      <w:pPr>
        <w:pStyle w:val="ListParagraph"/>
        <w:numPr>
          <w:ilvl w:val="1"/>
          <w:numId w:val="76"/>
        </w:numPr>
      </w:pPr>
      <w:r>
        <w:t xml:space="preserve">An employer’s confirmation that a worker’s residence is within one mile of the work site or, if fewer than 5,000 people live within one mile of a work site, within a circle centered </w:t>
      </w:r>
      <w:r w:rsidR="00BD5DB2">
        <w:t xml:space="preserve">on the work site that is sufficient to encompass a population of 5,000 people according to the most recent U.S. </w:t>
      </w:r>
      <w:proofErr w:type="gramStart"/>
      <w:r w:rsidR="00BD5DB2">
        <w:t>Census;</w:t>
      </w:r>
      <w:proofErr w:type="gramEnd"/>
    </w:p>
    <w:p w14:paraId="324B5773" w14:textId="77777777" w:rsidR="00BD5DB2" w:rsidRDefault="00BD5DB2" w:rsidP="00BD5DB2">
      <w:pPr>
        <w:pStyle w:val="ListParagraph"/>
        <w:numPr>
          <w:ilvl w:val="1"/>
          <w:numId w:val="76"/>
        </w:numPr>
      </w:pPr>
      <w:r>
        <w:t xml:space="preserve"> An employer’s certification that the worker is employed by a Section 3 business </w:t>
      </w:r>
      <w:proofErr w:type="gramStart"/>
      <w:r>
        <w:t>concern;</w:t>
      </w:r>
      <w:proofErr w:type="gramEnd"/>
      <w:r>
        <w:t xml:space="preserve"> or</w:t>
      </w:r>
    </w:p>
    <w:p w14:paraId="4B6FD3B1" w14:textId="68705862" w:rsidR="00BD5DB2" w:rsidRDefault="00BD5DB2" w:rsidP="00BD5DB2">
      <w:pPr>
        <w:pStyle w:val="ListParagraph"/>
        <w:numPr>
          <w:ilvl w:val="1"/>
          <w:numId w:val="76"/>
        </w:numPr>
      </w:pPr>
      <w:r>
        <w:t xml:space="preserve">A worker’s </w:t>
      </w:r>
      <w:proofErr w:type="gramStart"/>
      <w:r>
        <w:t>certification that the worker</w:t>
      </w:r>
      <w:proofErr w:type="gramEnd"/>
      <w:r>
        <w:t xml:space="preserve"> is a YouthBuild participant.</w:t>
      </w:r>
    </w:p>
    <w:p w14:paraId="1198113E" w14:textId="61ACEED4" w:rsidR="006E5269" w:rsidRDefault="0048497D" w:rsidP="0048497D">
      <w:pPr>
        <w:pStyle w:val="CDBGDRsubheading2"/>
      </w:pPr>
      <w:bookmarkStart w:id="52" w:name="_Toc225520951"/>
      <w:bookmarkStart w:id="53" w:name="_Toc226436346"/>
      <w:r>
        <w:t>1. Tracking Labor Hours</w:t>
      </w:r>
      <w:bookmarkEnd w:id="52"/>
      <w:bookmarkEnd w:id="53"/>
    </w:p>
    <w:p w14:paraId="0D6CEC85" w14:textId="1268D9E5" w:rsidR="0048497D" w:rsidRPr="0048497D" w:rsidRDefault="0048497D" w:rsidP="002665CF">
      <w:r>
        <w:t>Contractors will</w:t>
      </w:r>
      <w:r w:rsidR="00660EC6">
        <w:t xml:space="preserve"> </w:t>
      </w:r>
      <w:r w:rsidR="006869F0">
        <w:t>u</w:t>
      </w:r>
      <w:r>
        <w:t>se HUD’s Section 3 Labor Hours Tracking Form (see Appendi</w:t>
      </w:r>
      <w:r w:rsidR="00827940">
        <w:t>x</w:t>
      </w:r>
      <w:r>
        <w:t>). This form tracks total labor hours, Section 3 Worker labor hours, and Targeted Section 3 Worker labor hours. Contractors must submit this form regularly with payroll documentation.</w:t>
      </w:r>
    </w:p>
    <w:p w14:paraId="24C76D77" w14:textId="6FB849BB" w:rsidR="00BA1CD8" w:rsidRDefault="00BA1CD8" w:rsidP="00BA1CD8">
      <w:pPr>
        <w:pStyle w:val="CDBGDRsubheading"/>
      </w:pPr>
      <w:bookmarkStart w:id="54" w:name="_Toc226436347"/>
      <w:r>
        <w:t>Contractor Reporting</w:t>
      </w:r>
      <w:bookmarkEnd w:id="54"/>
    </w:p>
    <w:p w14:paraId="50A9F100" w14:textId="026B981D" w:rsidR="00BA1CD8" w:rsidRPr="00BA1CD8" w:rsidRDefault="00BA1CD8" w:rsidP="002665CF">
      <w:r>
        <w:t xml:space="preserve">All contractors are required to submit Section 3 activity reports to DHSEM at 50% project completion, 100% project completion, and with their final project invoice. The activity report submitted upon project completion must be a cumulative report for the entire program year. Upon completion of any project valued at more than $200,000, DHSEM’s </w:t>
      </w:r>
      <w:r w:rsidR="0084774B">
        <w:t>CDBG-DR Bureau</w:t>
      </w:r>
      <w:r>
        <w:t xml:space="preserve"> will conduct a final review of the project’s overall performance and compliance. DHSEM’s </w:t>
      </w:r>
      <w:r w:rsidR="0084774B">
        <w:t>CDBG-DR Bureau</w:t>
      </w:r>
      <w:r>
        <w:t xml:space="preserve"> will provide Section 3 data quarterly to DHSEM’s Finance</w:t>
      </w:r>
      <w:r w:rsidR="0084774B">
        <w:t xml:space="preserve"> Bureau</w:t>
      </w:r>
      <w:r>
        <w:t xml:space="preserve"> to allow them to make quarterly submission to HUD using HUD’s Disaster Recovery Grant Reporting System (DRGR).</w:t>
      </w:r>
    </w:p>
    <w:p w14:paraId="13794F14" w14:textId="5B4CD982" w:rsidR="00390CBD" w:rsidRPr="00390CBD" w:rsidRDefault="00F4175A" w:rsidP="00E175EF">
      <w:pPr>
        <w:pStyle w:val="CDBGDRHeading"/>
      </w:pPr>
      <w:bookmarkStart w:id="55" w:name="_Toc210662598"/>
      <w:r w:rsidRPr="00E81E8D">
        <w:t xml:space="preserve"> </w:t>
      </w:r>
      <w:bookmarkStart w:id="56" w:name="_Toc226436348"/>
      <w:r w:rsidR="00423148" w:rsidRPr="00E81E8D">
        <w:t>REFERENCES</w:t>
      </w:r>
      <w:bookmarkStart w:id="57" w:name="_Hlk210821031"/>
      <w:bookmarkStart w:id="58" w:name="_Hlk211426289"/>
      <w:bookmarkEnd w:id="55"/>
      <w:bookmarkEnd w:id="56"/>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1D1E3D" w:rsidRPr="00E81E8D" w14:paraId="07FCC8C9" w14:textId="77777777" w:rsidTr="00F43BFB">
        <w:trPr>
          <w:trHeight w:val="485"/>
        </w:trPr>
        <w:tc>
          <w:tcPr>
            <w:tcW w:w="3415" w:type="dxa"/>
            <w:vAlign w:val="center"/>
          </w:tcPr>
          <w:p w14:paraId="164DCA02" w14:textId="62D62B47" w:rsidR="001D1E3D" w:rsidRPr="001F20AC" w:rsidRDefault="001D1E3D" w:rsidP="001D1E3D">
            <w:pPr>
              <w:rPr>
                <w:i/>
                <w:iCs/>
              </w:rPr>
            </w:pPr>
            <w:r>
              <w:rPr>
                <w:b/>
                <w:bCs/>
              </w:rPr>
              <w:t xml:space="preserve">Section 3 of the Housing and Urban Development Act of 1968 </w:t>
            </w:r>
            <w:r>
              <w:rPr>
                <w:i/>
                <w:iCs/>
              </w:rPr>
              <w:t>(12 U.S.C. 1701u)</w:t>
            </w:r>
          </w:p>
        </w:tc>
        <w:tc>
          <w:tcPr>
            <w:tcW w:w="5940" w:type="dxa"/>
          </w:tcPr>
          <w:p w14:paraId="414B7CBA" w14:textId="4FE25BA0" w:rsidR="001D1E3D" w:rsidRPr="00F43BFB" w:rsidRDefault="001D1E3D" w:rsidP="001D1E3D">
            <w:r>
              <w:t>R</w:t>
            </w:r>
            <w:r w:rsidRPr="006545CB">
              <w:t xml:space="preserve">equires that, to the greatest extent feasible, low- and very low-income </w:t>
            </w:r>
            <w:proofErr w:type="gramStart"/>
            <w:r w:rsidRPr="006545CB">
              <w:t>persons</w:t>
            </w:r>
            <w:proofErr w:type="gramEnd"/>
            <w:r w:rsidRPr="006545CB">
              <w:t xml:space="preserve"> who live in the metropolitan area of the CDBG project receive opportunities for employment, training and contracting to businesses that hire low- and very low-income</w:t>
            </w:r>
            <w:r>
              <w:t xml:space="preserve"> individuals.</w:t>
            </w:r>
          </w:p>
        </w:tc>
      </w:tr>
      <w:tr w:rsidR="0058159A" w:rsidRPr="00E81E8D" w14:paraId="6BF345EA" w14:textId="77777777" w:rsidTr="00F43BFB">
        <w:trPr>
          <w:trHeight w:val="485"/>
        </w:trPr>
        <w:tc>
          <w:tcPr>
            <w:tcW w:w="3415" w:type="dxa"/>
            <w:vAlign w:val="center"/>
          </w:tcPr>
          <w:p w14:paraId="7C90B9AD" w14:textId="79796D9F" w:rsidR="0058159A" w:rsidRDefault="0058159A" w:rsidP="0058159A">
            <w:pPr>
              <w:rPr>
                <w:b/>
                <w:bCs/>
              </w:rPr>
            </w:pPr>
            <w:r>
              <w:rPr>
                <w:b/>
                <w:bCs/>
              </w:rPr>
              <w:lastRenderedPageBreak/>
              <w:t>24 CFR Part 75</w:t>
            </w:r>
          </w:p>
        </w:tc>
        <w:tc>
          <w:tcPr>
            <w:tcW w:w="5940" w:type="dxa"/>
          </w:tcPr>
          <w:p w14:paraId="57301DC7" w14:textId="62E5BACE" w:rsidR="0058159A" w:rsidRPr="00F43BFB" w:rsidRDefault="0058159A" w:rsidP="0058159A">
            <w:r>
              <w:t>O</w:t>
            </w:r>
            <w:r w:rsidRPr="00946B20">
              <w:t xml:space="preserve">utlines HUD's "Section 3" requirements, mandating that economic opportunities (jobs, training, contracts) from HUD-funded projects prioritize low- and very low-income </w:t>
            </w:r>
            <w:proofErr w:type="gramStart"/>
            <w:r w:rsidRPr="00946B20">
              <w:t>persons</w:t>
            </w:r>
            <w:proofErr w:type="gramEnd"/>
            <w:r w:rsidRPr="00946B20">
              <w:t>, especially public housing residents, by focusing on employment, training, and contracting for Section 3 workers and businesses</w:t>
            </w:r>
            <w:r>
              <w:t>.</w:t>
            </w:r>
          </w:p>
        </w:tc>
      </w:tr>
      <w:tr w:rsidR="0058159A" w:rsidRPr="00E81E8D" w14:paraId="6A80A8A2" w14:textId="77777777" w:rsidTr="00F43BFB">
        <w:trPr>
          <w:trHeight w:val="485"/>
        </w:trPr>
        <w:tc>
          <w:tcPr>
            <w:tcW w:w="3415" w:type="dxa"/>
            <w:vAlign w:val="center"/>
          </w:tcPr>
          <w:p w14:paraId="6694C3A5" w14:textId="7A600225" w:rsidR="0058159A" w:rsidRDefault="0058159A" w:rsidP="0058159A">
            <w:pPr>
              <w:rPr>
                <w:b/>
                <w:bCs/>
              </w:rPr>
            </w:pPr>
            <w:r>
              <w:rPr>
                <w:b/>
                <w:bCs/>
              </w:rPr>
              <w:t>24 CFR Part 75, Subpart B</w:t>
            </w:r>
          </w:p>
        </w:tc>
        <w:tc>
          <w:tcPr>
            <w:tcW w:w="5940" w:type="dxa"/>
          </w:tcPr>
          <w:p w14:paraId="74227F75" w14:textId="603E5A98" w:rsidR="0058159A" w:rsidRPr="00F43BFB" w:rsidRDefault="004557CC" w:rsidP="0058159A">
            <w:r>
              <w:t>D</w:t>
            </w:r>
            <w:r w:rsidRPr="004557CC">
              <w:t xml:space="preserve">etails specific rules for creating economic opportunities for low-income </w:t>
            </w:r>
            <w:proofErr w:type="gramStart"/>
            <w:r w:rsidRPr="004557CC">
              <w:t>persons</w:t>
            </w:r>
            <w:proofErr w:type="gramEnd"/>
            <w:r w:rsidRPr="004557CC">
              <w:t xml:space="preserve"> through Public Housing Financial Assistance</w:t>
            </w:r>
            <w:r>
              <w:t>.</w:t>
            </w:r>
          </w:p>
        </w:tc>
      </w:tr>
      <w:tr w:rsidR="0058159A" w:rsidRPr="00E81E8D" w14:paraId="5F6A7B18" w14:textId="77777777" w:rsidTr="00F43BFB">
        <w:trPr>
          <w:trHeight w:val="485"/>
        </w:trPr>
        <w:tc>
          <w:tcPr>
            <w:tcW w:w="3415" w:type="dxa"/>
            <w:vAlign w:val="center"/>
          </w:tcPr>
          <w:p w14:paraId="501A653A" w14:textId="4685B2DD" w:rsidR="0058159A" w:rsidRDefault="0058159A" w:rsidP="0058159A">
            <w:pPr>
              <w:rPr>
                <w:b/>
                <w:bCs/>
              </w:rPr>
            </w:pPr>
            <w:r>
              <w:rPr>
                <w:b/>
                <w:bCs/>
              </w:rPr>
              <w:t>24 CFR 75.3(b)</w:t>
            </w:r>
          </w:p>
        </w:tc>
        <w:tc>
          <w:tcPr>
            <w:tcW w:w="5940" w:type="dxa"/>
          </w:tcPr>
          <w:p w14:paraId="1FAA32C5" w14:textId="68344AE8" w:rsidR="0058159A" w:rsidRPr="00F43BFB" w:rsidRDefault="00C6795D" w:rsidP="0058159A">
            <w:r>
              <w:t>S</w:t>
            </w:r>
            <w:r w:rsidRPr="00C6795D">
              <w:t>pecifies that HUD's Section 3 requirements do not apply to contracts solely for materials</w:t>
            </w:r>
            <w:r>
              <w:t>.</w:t>
            </w:r>
          </w:p>
        </w:tc>
      </w:tr>
      <w:tr w:rsidR="0058159A" w:rsidRPr="00E81E8D" w14:paraId="361F421B" w14:textId="77777777" w:rsidTr="00F43BFB">
        <w:trPr>
          <w:trHeight w:val="485"/>
        </w:trPr>
        <w:tc>
          <w:tcPr>
            <w:tcW w:w="3415" w:type="dxa"/>
            <w:vAlign w:val="center"/>
          </w:tcPr>
          <w:p w14:paraId="656DDC15" w14:textId="5B824E4A" w:rsidR="0058159A" w:rsidRDefault="0058159A" w:rsidP="0058159A">
            <w:pPr>
              <w:rPr>
                <w:b/>
                <w:bCs/>
              </w:rPr>
            </w:pPr>
            <w:r>
              <w:rPr>
                <w:b/>
                <w:bCs/>
              </w:rPr>
              <w:t>24 CFR 75.3(c)</w:t>
            </w:r>
          </w:p>
        </w:tc>
        <w:tc>
          <w:tcPr>
            <w:tcW w:w="5940" w:type="dxa"/>
          </w:tcPr>
          <w:p w14:paraId="42A103E5" w14:textId="568A4DA2" w:rsidR="0058159A" w:rsidRPr="00F43BFB" w:rsidRDefault="0009601E" w:rsidP="0058159A">
            <w:r>
              <w:t>States</w:t>
            </w:r>
            <w:r w:rsidRPr="0009601E">
              <w:t xml:space="preserve"> that any contracts, grants, or subgrants subject to tribal preference laws are exempt from the standard Section 3 requirements</w:t>
            </w:r>
            <w:r>
              <w:t xml:space="preserve"> in this part.</w:t>
            </w:r>
          </w:p>
        </w:tc>
      </w:tr>
      <w:tr w:rsidR="0058159A" w:rsidRPr="00E81E8D" w14:paraId="0D6C6649" w14:textId="77777777" w:rsidTr="00F43BFB">
        <w:trPr>
          <w:trHeight w:val="485"/>
        </w:trPr>
        <w:tc>
          <w:tcPr>
            <w:tcW w:w="3415" w:type="dxa"/>
            <w:vAlign w:val="center"/>
          </w:tcPr>
          <w:p w14:paraId="26796EA9" w14:textId="31024453" w:rsidR="0058159A" w:rsidRDefault="0058159A" w:rsidP="0058159A">
            <w:pPr>
              <w:rPr>
                <w:b/>
                <w:bCs/>
              </w:rPr>
            </w:pPr>
            <w:r>
              <w:rPr>
                <w:b/>
                <w:bCs/>
              </w:rPr>
              <w:t>24 CFR 75.3(d)</w:t>
            </w:r>
          </w:p>
        </w:tc>
        <w:tc>
          <w:tcPr>
            <w:tcW w:w="5940" w:type="dxa"/>
          </w:tcPr>
          <w:p w14:paraId="1B9710CE" w14:textId="0B43E2BB" w:rsidR="0058159A" w:rsidRPr="00F43BFB" w:rsidRDefault="00BA23F4" w:rsidP="0058159A">
            <w:r>
              <w:t>S</w:t>
            </w:r>
            <w:r w:rsidRPr="00BA23F4">
              <w:t xml:space="preserve">pecifies that for HUD-assisted projects with prevailing wage requirements and a mix of paid workers and volunteers, the funding agency (or entity generating payrolls) must give HUD specific income information for proposed volunteers, </w:t>
            </w:r>
            <w:proofErr w:type="gramStart"/>
            <w:r w:rsidRPr="00BA23F4">
              <w:t>similar to</w:t>
            </w:r>
            <w:proofErr w:type="gramEnd"/>
            <w:r w:rsidRPr="00BA23F4">
              <w:t xml:space="preserve"> that for paid workers, to ensure compliance with Section 3 economic opportunity requirements.</w:t>
            </w:r>
          </w:p>
        </w:tc>
      </w:tr>
      <w:tr w:rsidR="0058159A" w:rsidRPr="00E81E8D" w14:paraId="665CED44" w14:textId="77777777" w:rsidTr="00F43BFB">
        <w:trPr>
          <w:trHeight w:val="485"/>
        </w:trPr>
        <w:tc>
          <w:tcPr>
            <w:tcW w:w="3415" w:type="dxa"/>
            <w:vAlign w:val="center"/>
          </w:tcPr>
          <w:p w14:paraId="1F6A1EBA" w14:textId="5950F1F9" w:rsidR="0058159A" w:rsidRDefault="0058159A" w:rsidP="0058159A">
            <w:pPr>
              <w:rPr>
                <w:b/>
                <w:bCs/>
              </w:rPr>
            </w:pPr>
            <w:r>
              <w:rPr>
                <w:b/>
                <w:bCs/>
              </w:rPr>
              <w:t>24 CFR 75.9</w:t>
            </w:r>
          </w:p>
        </w:tc>
        <w:tc>
          <w:tcPr>
            <w:tcW w:w="5940" w:type="dxa"/>
          </w:tcPr>
          <w:p w14:paraId="45298EED" w14:textId="1557E798" w:rsidR="0058159A" w:rsidRPr="00F43BFB" w:rsidRDefault="008C0620" w:rsidP="0058159A">
            <w:r>
              <w:t>D</w:t>
            </w:r>
            <w:r w:rsidR="00661293" w:rsidRPr="00661293">
              <w:t>escribes the prioritization requirements for providing employment and training opportunities to Section 3 workers generated by HUD's public housing financial assistance</w:t>
            </w:r>
            <w:r w:rsidR="00661293">
              <w:t>.</w:t>
            </w:r>
          </w:p>
        </w:tc>
      </w:tr>
      <w:tr w:rsidR="0058159A" w:rsidRPr="00E81E8D" w14:paraId="65491B4C" w14:textId="77777777" w:rsidTr="00F43BFB">
        <w:trPr>
          <w:trHeight w:val="485"/>
        </w:trPr>
        <w:tc>
          <w:tcPr>
            <w:tcW w:w="3415" w:type="dxa"/>
            <w:vAlign w:val="center"/>
          </w:tcPr>
          <w:p w14:paraId="7320981E" w14:textId="6F5F9FCD" w:rsidR="0058159A" w:rsidRDefault="0058159A" w:rsidP="0058159A">
            <w:pPr>
              <w:rPr>
                <w:b/>
                <w:bCs/>
              </w:rPr>
            </w:pPr>
            <w:r>
              <w:rPr>
                <w:b/>
                <w:bCs/>
              </w:rPr>
              <w:t>24 CFR 75.9(a)(2)</w:t>
            </w:r>
          </w:p>
        </w:tc>
        <w:tc>
          <w:tcPr>
            <w:tcW w:w="5940" w:type="dxa"/>
          </w:tcPr>
          <w:p w14:paraId="4478B1C8" w14:textId="23C09FFD" w:rsidR="0058159A" w:rsidRPr="00F43BFB" w:rsidRDefault="00576358" w:rsidP="0058159A">
            <w:r>
              <w:t>D</w:t>
            </w:r>
            <w:r w:rsidRPr="00576358">
              <w:t>etails the priority order for Public Housing Authorities (PHAs) and other recipients to provide job/training to low-income individuals from HUD-funded construction</w:t>
            </w:r>
            <w:r>
              <w:t xml:space="preserve"> </w:t>
            </w:r>
            <w:r w:rsidRPr="00576358">
              <w:t>/</w:t>
            </w:r>
            <w:r>
              <w:t xml:space="preserve"> </w:t>
            </w:r>
            <w:r w:rsidRPr="00576358">
              <w:t>modernization projects</w:t>
            </w:r>
            <w:r>
              <w:t>.</w:t>
            </w:r>
          </w:p>
        </w:tc>
      </w:tr>
      <w:tr w:rsidR="0058159A" w:rsidRPr="00E81E8D" w14:paraId="79D751BB" w14:textId="77777777" w:rsidTr="00F43BFB">
        <w:trPr>
          <w:trHeight w:val="485"/>
        </w:trPr>
        <w:tc>
          <w:tcPr>
            <w:tcW w:w="3415" w:type="dxa"/>
            <w:vAlign w:val="center"/>
          </w:tcPr>
          <w:p w14:paraId="5769422F" w14:textId="5DF0331A" w:rsidR="0058159A" w:rsidRDefault="0058159A" w:rsidP="0058159A">
            <w:pPr>
              <w:rPr>
                <w:b/>
                <w:bCs/>
              </w:rPr>
            </w:pPr>
            <w:r>
              <w:rPr>
                <w:b/>
                <w:bCs/>
              </w:rPr>
              <w:t>24 CFR 75.9(b)(2)</w:t>
            </w:r>
          </w:p>
        </w:tc>
        <w:tc>
          <w:tcPr>
            <w:tcW w:w="5940" w:type="dxa"/>
          </w:tcPr>
          <w:p w14:paraId="7C1CD9AA" w14:textId="5575A416" w:rsidR="0058159A" w:rsidRPr="00F43BFB" w:rsidRDefault="007F641F" w:rsidP="0058159A">
            <w:r>
              <w:t>O</w:t>
            </w:r>
            <w:r w:rsidRPr="007F641F">
              <w:t>utlines the priority order for making best efforts to award contracts to Section 3 business concerns when using public housing funds</w:t>
            </w:r>
            <w:r>
              <w:t>.</w:t>
            </w:r>
          </w:p>
        </w:tc>
      </w:tr>
      <w:tr w:rsidR="0058159A" w:rsidRPr="00E81E8D" w14:paraId="51E9EF62" w14:textId="77777777" w:rsidTr="00F43BFB">
        <w:trPr>
          <w:trHeight w:val="485"/>
        </w:trPr>
        <w:tc>
          <w:tcPr>
            <w:tcW w:w="3415" w:type="dxa"/>
            <w:vAlign w:val="center"/>
          </w:tcPr>
          <w:p w14:paraId="18028093" w14:textId="29F78EB0" w:rsidR="0058159A" w:rsidRDefault="0058159A" w:rsidP="0058159A">
            <w:pPr>
              <w:rPr>
                <w:b/>
                <w:bCs/>
              </w:rPr>
            </w:pPr>
            <w:r>
              <w:rPr>
                <w:b/>
                <w:bCs/>
              </w:rPr>
              <w:t>24 CFR 75.11</w:t>
            </w:r>
          </w:p>
        </w:tc>
        <w:tc>
          <w:tcPr>
            <w:tcW w:w="5940" w:type="dxa"/>
          </w:tcPr>
          <w:p w14:paraId="330B41D9" w14:textId="62AB74C9" w:rsidR="0058159A" w:rsidRPr="00F43BFB" w:rsidRDefault="006D5C00" w:rsidP="0058159A">
            <w:r>
              <w:t>D</w:t>
            </w:r>
            <w:r w:rsidRPr="006D5C00">
              <w:t>efines a Targeted Section 3 worker for public housing financial assistance</w:t>
            </w:r>
            <w:r>
              <w:t>.</w:t>
            </w:r>
          </w:p>
        </w:tc>
      </w:tr>
      <w:tr w:rsidR="0058159A" w:rsidRPr="00E81E8D" w14:paraId="702F9383" w14:textId="77777777" w:rsidTr="00F43BFB">
        <w:trPr>
          <w:trHeight w:val="485"/>
        </w:trPr>
        <w:tc>
          <w:tcPr>
            <w:tcW w:w="3415" w:type="dxa"/>
            <w:vAlign w:val="center"/>
          </w:tcPr>
          <w:p w14:paraId="688683DD" w14:textId="7BB812FD" w:rsidR="0058159A" w:rsidRDefault="0058159A" w:rsidP="0058159A">
            <w:pPr>
              <w:rPr>
                <w:b/>
                <w:bCs/>
              </w:rPr>
            </w:pPr>
            <w:r>
              <w:rPr>
                <w:b/>
                <w:bCs/>
              </w:rPr>
              <w:lastRenderedPageBreak/>
              <w:t>24 CFR 75.19</w:t>
            </w:r>
          </w:p>
        </w:tc>
        <w:tc>
          <w:tcPr>
            <w:tcW w:w="5940" w:type="dxa"/>
          </w:tcPr>
          <w:p w14:paraId="0B7DB258" w14:textId="0C3768D5" w:rsidR="0058159A" w:rsidRPr="00F43BFB" w:rsidRDefault="000A2DAE" w:rsidP="0058159A">
            <w:r>
              <w:t>O</w:t>
            </w:r>
            <w:r w:rsidRPr="000A2DAE">
              <w:t xml:space="preserve">utlines the core </w:t>
            </w:r>
            <w:r>
              <w:t>r</w:t>
            </w:r>
            <w:r w:rsidRPr="000A2DAE">
              <w:t xml:space="preserve">equirements for recipients of HUD housing and community development funds, mandating they ensure employment, training, and contracting opportunities are given to </w:t>
            </w:r>
            <w:r>
              <w:t>Section 3 workers to the greatest extent feasible.</w:t>
            </w:r>
          </w:p>
        </w:tc>
      </w:tr>
      <w:tr w:rsidR="0058159A" w:rsidRPr="00E81E8D" w14:paraId="7D7A0C2B" w14:textId="77777777" w:rsidTr="00F43BFB">
        <w:trPr>
          <w:trHeight w:val="485"/>
        </w:trPr>
        <w:tc>
          <w:tcPr>
            <w:tcW w:w="3415" w:type="dxa"/>
            <w:vAlign w:val="center"/>
          </w:tcPr>
          <w:p w14:paraId="461AC1AC" w14:textId="4A9037BD" w:rsidR="0058159A" w:rsidRDefault="0058159A" w:rsidP="0058159A">
            <w:pPr>
              <w:rPr>
                <w:b/>
                <w:bCs/>
              </w:rPr>
            </w:pPr>
            <w:r>
              <w:rPr>
                <w:b/>
                <w:bCs/>
              </w:rPr>
              <w:t>24 CFR 75.19(a)</w:t>
            </w:r>
          </w:p>
        </w:tc>
        <w:tc>
          <w:tcPr>
            <w:tcW w:w="5940" w:type="dxa"/>
          </w:tcPr>
          <w:p w14:paraId="0B84B756" w14:textId="33410DCE" w:rsidR="0058159A" w:rsidRPr="00F43BFB" w:rsidRDefault="006A2E3A" w:rsidP="0058159A">
            <w:r>
              <w:t>M</w:t>
            </w:r>
            <w:r w:rsidRPr="006A2E3A">
              <w:t>andates that recipients of HUD funds for Section 3 projects must make good faith efforts to provide employment and training opportunities, generated by these projects, to Section 3 workers</w:t>
            </w:r>
            <w:r w:rsidR="00263FE6">
              <w:t xml:space="preserve"> within the project’s local area.</w:t>
            </w:r>
          </w:p>
        </w:tc>
      </w:tr>
      <w:tr w:rsidR="0058159A" w:rsidRPr="00E81E8D" w14:paraId="028DB3FA" w14:textId="77777777" w:rsidTr="00F43BFB">
        <w:trPr>
          <w:trHeight w:val="485"/>
        </w:trPr>
        <w:tc>
          <w:tcPr>
            <w:tcW w:w="3415" w:type="dxa"/>
            <w:vAlign w:val="center"/>
          </w:tcPr>
          <w:p w14:paraId="64FC5F8D" w14:textId="3BF4E8DB" w:rsidR="0058159A" w:rsidRDefault="0058159A" w:rsidP="0058159A">
            <w:pPr>
              <w:rPr>
                <w:b/>
                <w:bCs/>
              </w:rPr>
            </w:pPr>
            <w:r>
              <w:rPr>
                <w:b/>
                <w:bCs/>
              </w:rPr>
              <w:t>24 CFR 75.19(a)(2)</w:t>
            </w:r>
          </w:p>
        </w:tc>
        <w:tc>
          <w:tcPr>
            <w:tcW w:w="5940" w:type="dxa"/>
          </w:tcPr>
          <w:p w14:paraId="40EA961D" w14:textId="6579A4E7" w:rsidR="0058159A" w:rsidRPr="00F43BFB" w:rsidRDefault="00263FE6" w:rsidP="0058159A">
            <w:r>
              <w:t>D</w:t>
            </w:r>
            <w:r w:rsidRPr="00263FE6">
              <w:t>etails priority for employment and training opportunities under HUD's Section 3 program</w:t>
            </w:r>
            <w:r>
              <w:t>.</w:t>
            </w:r>
          </w:p>
        </w:tc>
      </w:tr>
      <w:tr w:rsidR="0058159A" w:rsidRPr="00E81E8D" w14:paraId="0E73DAA0" w14:textId="77777777" w:rsidTr="00F43BFB">
        <w:trPr>
          <w:trHeight w:val="485"/>
        </w:trPr>
        <w:tc>
          <w:tcPr>
            <w:tcW w:w="3415" w:type="dxa"/>
            <w:vAlign w:val="center"/>
          </w:tcPr>
          <w:p w14:paraId="1BA502BC" w14:textId="3FEF2518" w:rsidR="0058159A" w:rsidRDefault="0058159A" w:rsidP="0058159A">
            <w:pPr>
              <w:rPr>
                <w:b/>
                <w:bCs/>
              </w:rPr>
            </w:pPr>
            <w:r>
              <w:rPr>
                <w:b/>
                <w:bCs/>
              </w:rPr>
              <w:t>24 CFR 75.19(b)(2)</w:t>
            </w:r>
          </w:p>
        </w:tc>
        <w:tc>
          <w:tcPr>
            <w:tcW w:w="5940" w:type="dxa"/>
          </w:tcPr>
          <w:p w14:paraId="24669521" w14:textId="45354397" w:rsidR="0058159A" w:rsidRPr="00F43BFB" w:rsidRDefault="00BA6BF6" w:rsidP="0058159A">
            <w:r>
              <w:t>D</w:t>
            </w:r>
            <w:r w:rsidRPr="00BA6BF6">
              <w:t>etails requirements for contracting opportunities under HUD's Section 3 program</w:t>
            </w:r>
            <w:r>
              <w:t>.</w:t>
            </w:r>
          </w:p>
        </w:tc>
      </w:tr>
    </w:tbl>
    <w:p w14:paraId="5AC9C49C" w14:textId="67A76CAF" w:rsidR="00423148" w:rsidRDefault="00423148" w:rsidP="009D76C0">
      <w:pPr>
        <w:pStyle w:val="CDBGDRHeading"/>
      </w:pPr>
      <w:bookmarkStart w:id="59" w:name="_Toc210662601"/>
      <w:bookmarkStart w:id="60" w:name="_Toc226436349"/>
      <w:bookmarkEnd w:id="57"/>
      <w:bookmarkEnd w:id="58"/>
      <w:r w:rsidRPr="00E81E8D">
        <w:t>APPENDI</w:t>
      </w:r>
      <w:bookmarkEnd w:id="59"/>
      <w:r w:rsidR="00C577ED">
        <w:t>CES</w:t>
      </w:r>
      <w:bookmarkEnd w:id="60"/>
    </w:p>
    <w:p w14:paraId="1B26541F" w14:textId="6C78587D" w:rsidR="00DE4A5A" w:rsidRDefault="00ED36B1" w:rsidP="00DE4A5A">
      <w:pPr>
        <w:pStyle w:val="BodyText"/>
      </w:pPr>
      <w:r>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9A27DE" w:rsidRPr="00FB29CC"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9F17E1">
            <w:pPr>
              <w:pStyle w:val="CDBGDRTableHeading"/>
            </w:pPr>
            <w:r>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9F17E1">
            <w:pPr>
              <w:pStyle w:val="CDBGDRTableHeading"/>
            </w:pPr>
            <w:r>
              <w:t>Link to Document</w:t>
            </w:r>
          </w:p>
        </w:tc>
      </w:tr>
      <w:tr w:rsidR="002A3EB1" w:rsidRPr="00FB29CC" w14:paraId="6199BF33"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4F3EB315" w14:textId="3DAC4E19" w:rsidR="002A3EB1" w:rsidRPr="00E50C76" w:rsidRDefault="00B33398" w:rsidP="00695F5F">
            <w:pPr>
              <w:pStyle w:val="BodyText"/>
              <w:rPr>
                <w:b/>
                <w:bCs/>
              </w:rPr>
            </w:pPr>
            <w:r w:rsidRPr="00E50C76">
              <w:rPr>
                <w:b/>
                <w:bCs/>
              </w:rPr>
              <w:t xml:space="preserve">Section 3 </w:t>
            </w:r>
            <w:r w:rsidR="00D57BAD" w:rsidRPr="00E50C76">
              <w:rPr>
                <w:b/>
                <w:bCs/>
              </w:rPr>
              <w:t>Employer Certification</w:t>
            </w:r>
            <w:r w:rsidRPr="00E50C76">
              <w:rPr>
                <w:b/>
                <w:bCs/>
              </w:rPr>
              <w:t xml:space="preserve"> </w:t>
            </w:r>
            <w:r w:rsidRPr="00E50C76">
              <w:rPr>
                <w:i/>
                <w:iCs/>
              </w:rPr>
              <w:t>(HUD Form 4736A)</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336916BA" w14:textId="1A80A327" w:rsidR="008978F2" w:rsidRDefault="00D57BAD" w:rsidP="00862230">
            <w:hyperlink r:id="rId14" w:history="1">
              <w:r>
                <w:rPr>
                  <w:rStyle w:val="Hyperlink"/>
                </w:rPr>
                <w:t>https://www.hud.gov/sites/dfiles/OCHCO/documents/4736A.docx</w:t>
              </w:r>
            </w:hyperlink>
          </w:p>
        </w:tc>
      </w:tr>
      <w:tr w:rsidR="003C706F" w:rsidRPr="00FB29CC" w14:paraId="35C0EC2A"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795C400" w14:textId="3891FCE6" w:rsidR="003C706F" w:rsidRPr="00E50C76" w:rsidRDefault="003C706F" w:rsidP="003C706F">
            <w:pPr>
              <w:pStyle w:val="BodyText"/>
              <w:rPr>
                <w:b/>
                <w:bCs/>
              </w:rPr>
            </w:pPr>
            <w:r w:rsidRPr="00E50C76">
              <w:rPr>
                <w:b/>
                <w:bCs/>
              </w:rPr>
              <w:t xml:space="preserve">Section 3 Worker Self-Certification </w:t>
            </w:r>
            <w:r w:rsidRPr="00E50C76">
              <w:rPr>
                <w:i/>
                <w:iCs/>
              </w:rPr>
              <w:t>(HUD Form 4736C)</w:t>
            </w:r>
            <w:r w:rsidR="00CE7614">
              <w:rPr>
                <w:i/>
                <w:iCs/>
              </w:rPr>
              <w:t xml:space="preserve"> </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378CF5DD" w14:textId="2DFC1164" w:rsidR="003C706F" w:rsidRDefault="003C706F" w:rsidP="003C706F">
            <w:hyperlink r:id="rId15" w:history="1">
              <w:r>
                <w:rPr>
                  <w:rStyle w:val="Hyperlink"/>
                </w:rPr>
                <w:t>https://www.hud.gov/sites/dfiles/OCHCO/documents/4736C.docx</w:t>
              </w:r>
            </w:hyperlink>
          </w:p>
        </w:tc>
      </w:tr>
      <w:tr w:rsidR="00043362" w:rsidRPr="00FB29CC" w14:paraId="5AC1BEF1"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0C8AD5EB" w14:textId="653D0E43" w:rsidR="00043362" w:rsidRPr="00043362" w:rsidRDefault="00043362" w:rsidP="003C706F">
            <w:pPr>
              <w:pStyle w:val="BodyText"/>
              <w:rPr>
                <w:i/>
                <w:iCs/>
              </w:rPr>
            </w:pPr>
            <w:r>
              <w:rPr>
                <w:b/>
                <w:bCs/>
              </w:rPr>
              <w:t xml:space="preserve">Section 3 Utilization Tracker: Business Labor Hours </w:t>
            </w:r>
            <w:r>
              <w:rPr>
                <w:i/>
                <w:iCs/>
              </w:rPr>
              <w:t xml:space="preserve">(HUD Form </w:t>
            </w:r>
            <w:r w:rsidR="0024040E">
              <w:rPr>
                <w:i/>
                <w:iCs/>
              </w:rPr>
              <w:t>4737)</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53D4661" w14:textId="1E1959B5" w:rsidR="00043362" w:rsidRDefault="00043362" w:rsidP="003C706F">
            <w:hyperlink r:id="rId16" w:history="1">
              <w:r w:rsidRPr="009A71B4">
                <w:rPr>
                  <w:rStyle w:val="Hyperlink"/>
                </w:rPr>
                <w:t>https://www.hud.gov/sites/dfiles/OCHCO/documents/4737.xlsx</w:t>
              </w:r>
            </w:hyperlink>
            <w:r>
              <w:t xml:space="preserve"> </w:t>
            </w:r>
          </w:p>
        </w:tc>
      </w:tr>
      <w:tr w:rsidR="003C706F" w:rsidRPr="00FB29CC" w14:paraId="0F225B29"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026C4808" w14:textId="2E37B3B4" w:rsidR="003C706F" w:rsidRPr="002665CF" w:rsidRDefault="003C706F" w:rsidP="003C706F">
            <w:pPr>
              <w:pStyle w:val="BodyText"/>
              <w:rPr>
                <w:i/>
                <w:iCs/>
              </w:rPr>
            </w:pPr>
            <w:r>
              <w:rPr>
                <w:b/>
                <w:bCs/>
              </w:rPr>
              <w:t xml:space="preserve">Section 3 Utilization Tracker: Section 3 Labor Hours </w:t>
            </w:r>
            <w:r>
              <w:rPr>
                <w:i/>
                <w:iCs/>
              </w:rPr>
              <w:t>(HUD Form 4737A)</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0F140C23" w14:textId="74E92A70" w:rsidR="003C706F" w:rsidRDefault="003C706F" w:rsidP="003C706F">
            <w:hyperlink r:id="rId17" w:history="1">
              <w:r w:rsidRPr="009A71B4">
                <w:rPr>
                  <w:rStyle w:val="Hyperlink"/>
                </w:rPr>
                <w:t>https://www.hud.gov/sites/dfiles/OCHCO/documents/4737A.xlsx</w:t>
              </w:r>
            </w:hyperlink>
            <w:r>
              <w:t xml:space="preserve"> </w:t>
            </w:r>
          </w:p>
        </w:tc>
      </w:tr>
      <w:tr w:rsidR="00F87221" w:rsidRPr="00FB29CC" w14:paraId="7465EB6B"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317AFF8F" w14:textId="761D096D" w:rsidR="00F87221" w:rsidRPr="0024040E" w:rsidRDefault="004F34C3" w:rsidP="003C706F">
            <w:pPr>
              <w:pStyle w:val="BodyText"/>
              <w:rPr>
                <w:i/>
                <w:iCs/>
              </w:rPr>
            </w:pPr>
            <w:r>
              <w:rPr>
                <w:b/>
                <w:bCs/>
              </w:rPr>
              <w:t>HUD Section 3 Sample Utilization Tool: Section 3 Projects with HCD Funding</w:t>
            </w:r>
            <w:r w:rsidR="0024040E">
              <w:rPr>
                <w:b/>
                <w:bCs/>
              </w:rPr>
              <w:t xml:space="preserve"> </w:t>
            </w:r>
            <w:r w:rsidR="0024040E">
              <w:rPr>
                <w:i/>
                <w:iCs/>
              </w:rPr>
              <w:t>(HUD Form 4737C)</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56AAE026" w14:textId="32FE44BC" w:rsidR="00F87221" w:rsidRDefault="004F34C3" w:rsidP="003C706F">
            <w:hyperlink r:id="rId18" w:history="1">
              <w:r w:rsidRPr="009A71B4">
                <w:rPr>
                  <w:rStyle w:val="Hyperlink"/>
                </w:rPr>
                <w:t>https://www.hud.gov/sites/dfiles/OCHCO/documents/4737C.docx</w:t>
              </w:r>
            </w:hyperlink>
            <w:r>
              <w:t xml:space="preserve"> </w:t>
            </w:r>
          </w:p>
        </w:tc>
      </w:tr>
      <w:tr w:rsidR="00DF5713" w:rsidRPr="00FB29CC" w14:paraId="075A447F"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7403EE8B" w14:textId="63AB8DB4" w:rsidR="00DF5713" w:rsidRDefault="00DF5713" w:rsidP="003C706F">
            <w:pPr>
              <w:pStyle w:val="BodyText"/>
              <w:rPr>
                <w:b/>
                <w:bCs/>
              </w:rPr>
            </w:pPr>
            <w:r>
              <w:rPr>
                <w:b/>
                <w:bCs/>
              </w:rPr>
              <w:lastRenderedPageBreak/>
              <w:t>Section 3 Business Concern Certification Sample Form</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55E32DA0" w14:textId="12E558A1" w:rsidR="00DF5713" w:rsidRDefault="00DF5713" w:rsidP="003C706F">
            <w:hyperlink r:id="rId19" w:history="1">
              <w:r w:rsidRPr="003655B3">
                <w:rPr>
                  <w:rStyle w:val="Hyperlink"/>
                </w:rPr>
                <w:t>https://files.hudexchange.info/resources/documents/Section-3-Business-Concern-Certification-Sample-Form.docx</w:t>
              </w:r>
            </w:hyperlink>
            <w:r>
              <w:t xml:space="preserve"> </w:t>
            </w:r>
          </w:p>
        </w:tc>
      </w:tr>
    </w:tbl>
    <w:p w14:paraId="5114F76C" w14:textId="22C2D61B" w:rsidR="00A521D2" w:rsidRPr="00E81E8D" w:rsidRDefault="00A521D2" w:rsidP="00074F68"/>
    <w:sectPr w:rsidR="00A521D2" w:rsidRPr="00E81E8D" w:rsidSect="00423148">
      <w:footerReference w:type="default" r:id="rId20"/>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B0C78" w14:textId="77777777" w:rsidR="005A569A" w:rsidRDefault="005A569A" w:rsidP="00862230">
      <w:r>
        <w:separator/>
      </w:r>
    </w:p>
  </w:endnote>
  <w:endnote w:type="continuationSeparator" w:id="0">
    <w:p w14:paraId="5B7E4C43" w14:textId="77777777" w:rsidR="005A569A" w:rsidRDefault="005A569A"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B9541" w14:textId="77777777" w:rsidR="005A569A" w:rsidRDefault="005A569A" w:rsidP="00862230">
      <w:r>
        <w:separator/>
      </w:r>
    </w:p>
  </w:footnote>
  <w:footnote w:type="continuationSeparator" w:id="0">
    <w:p w14:paraId="40557AA1" w14:textId="77777777" w:rsidR="005A569A" w:rsidRDefault="005A569A"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59FAC9FF">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64145B"/>
    <w:multiLevelType w:val="hybridMultilevel"/>
    <w:tmpl w:val="0CBE4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23857DE"/>
    <w:multiLevelType w:val="hybridMultilevel"/>
    <w:tmpl w:val="6D7A5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4A4516"/>
    <w:multiLevelType w:val="hybridMultilevel"/>
    <w:tmpl w:val="24ECC3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A84264D"/>
    <w:multiLevelType w:val="hybridMultilevel"/>
    <w:tmpl w:val="339E8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6646E6"/>
    <w:multiLevelType w:val="hybridMultilevel"/>
    <w:tmpl w:val="5C801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117524"/>
    <w:multiLevelType w:val="hybridMultilevel"/>
    <w:tmpl w:val="6FFA3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257C3A"/>
    <w:multiLevelType w:val="hybridMultilevel"/>
    <w:tmpl w:val="1102C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220DA9"/>
    <w:multiLevelType w:val="hybridMultilevel"/>
    <w:tmpl w:val="DE305C12"/>
    <w:lvl w:ilvl="0" w:tplc="ABC4FD0C">
      <w:start w:val="2"/>
      <w:numFmt w:val="upperLetter"/>
      <w:lvlText w:val="%1."/>
      <w:lvlJc w:val="lef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214823"/>
    <w:multiLevelType w:val="hybridMultilevel"/>
    <w:tmpl w:val="EA00B870"/>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39D6B1E"/>
    <w:multiLevelType w:val="hybridMultilevel"/>
    <w:tmpl w:val="411C3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A3A3B97"/>
    <w:multiLevelType w:val="hybridMultilevel"/>
    <w:tmpl w:val="8D5A5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B4C359A"/>
    <w:multiLevelType w:val="hybridMultilevel"/>
    <w:tmpl w:val="1FEC2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BE409D2"/>
    <w:multiLevelType w:val="hybridMultilevel"/>
    <w:tmpl w:val="F118D24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720"/>
        </w:tabs>
        <w:ind w:left="720" w:hanging="360"/>
      </w:pPr>
      <w:rPr>
        <w:rFonts w:ascii="Symbol" w:hAnsi="Symbol" w:hint="default"/>
      </w:rPr>
    </w:lvl>
    <w:lvl w:ilvl="2" w:tplc="0409000B">
      <w:start w:val="1"/>
      <w:numFmt w:val="bullet"/>
      <w:lvlText w:val=""/>
      <w:lvlJc w:val="left"/>
      <w:pPr>
        <w:ind w:left="108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2B03B49"/>
    <w:multiLevelType w:val="hybridMultilevel"/>
    <w:tmpl w:val="53346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12324C"/>
    <w:multiLevelType w:val="hybridMultilevel"/>
    <w:tmpl w:val="74BA7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FD1198"/>
    <w:multiLevelType w:val="hybridMultilevel"/>
    <w:tmpl w:val="78A00BBE"/>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C0E211D"/>
    <w:multiLevelType w:val="hybridMultilevel"/>
    <w:tmpl w:val="411E6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F7060B1"/>
    <w:multiLevelType w:val="hybridMultilevel"/>
    <w:tmpl w:val="6428E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AF6BE5"/>
    <w:multiLevelType w:val="hybridMultilevel"/>
    <w:tmpl w:val="CD3E6C4E"/>
    <w:lvl w:ilvl="0" w:tplc="5C70CE58">
      <w:start w:val="1"/>
      <w:numFmt w:val="decimal"/>
      <w:lvlText w:val="%1)"/>
      <w:lvlJc w:val="left"/>
      <w:pPr>
        <w:ind w:left="1440" w:hanging="720"/>
      </w:pPr>
      <w:rPr>
        <w:rFonts w:hint="default"/>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40541418"/>
    <w:multiLevelType w:val="hybridMultilevel"/>
    <w:tmpl w:val="02782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1EB0D9A"/>
    <w:multiLevelType w:val="hybridMultilevel"/>
    <w:tmpl w:val="DDA0B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4CE5244"/>
    <w:multiLevelType w:val="hybridMultilevel"/>
    <w:tmpl w:val="79C64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B6D6697"/>
    <w:multiLevelType w:val="hybridMultilevel"/>
    <w:tmpl w:val="EAE87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A361DD9"/>
    <w:multiLevelType w:val="hybridMultilevel"/>
    <w:tmpl w:val="A3BE3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B3674D8"/>
    <w:multiLevelType w:val="hybridMultilevel"/>
    <w:tmpl w:val="AD588EB8"/>
    <w:lvl w:ilvl="0" w:tplc="7048DF3A">
      <w:start w:val="3"/>
      <w:numFmt w:val="bullet"/>
      <w:lvlText w:val="•"/>
      <w:lvlJc w:val="left"/>
      <w:pPr>
        <w:ind w:left="36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E262417"/>
    <w:multiLevelType w:val="hybridMultilevel"/>
    <w:tmpl w:val="9A9C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E4F58B5"/>
    <w:multiLevelType w:val="hybridMultilevel"/>
    <w:tmpl w:val="BD04C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66BA3CEA"/>
    <w:multiLevelType w:val="hybridMultilevel"/>
    <w:tmpl w:val="0B52B8D8"/>
    <w:lvl w:ilvl="0" w:tplc="427E296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8F00666"/>
    <w:multiLevelType w:val="hybridMultilevel"/>
    <w:tmpl w:val="292A8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71FA5BEB"/>
    <w:multiLevelType w:val="hybridMultilevel"/>
    <w:tmpl w:val="8A3A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2F57C12"/>
    <w:multiLevelType w:val="hybridMultilevel"/>
    <w:tmpl w:val="6C28A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33E5902"/>
    <w:multiLevelType w:val="hybridMultilevel"/>
    <w:tmpl w:val="E90E86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3FE1A66"/>
    <w:multiLevelType w:val="hybridMultilevel"/>
    <w:tmpl w:val="DCB46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4E82D06"/>
    <w:multiLevelType w:val="hybridMultilevel"/>
    <w:tmpl w:val="EE9E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E2650CE"/>
    <w:multiLevelType w:val="hybridMultilevel"/>
    <w:tmpl w:val="73B8F76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20"/>
  </w:num>
  <w:num w:numId="4" w16cid:durableId="328556734">
    <w:abstractNumId w:val="25"/>
  </w:num>
  <w:num w:numId="5" w16cid:durableId="1399547659">
    <w:abstractNumId w:val="20"/>
    <w:lvlOverride w:ilvl="0">
      <w:startOverride w:val="1"/>
    </w:lvlOverride>
  </w:num>
  <w:num w:numId="6" w16cid:durableId="1174800823">
    <w:abstractNumId w:val="74"/>
  </w:num>
  <w:num w:numId="7" w16cid:durableId="152795080">
    <w:abstractNumId w:val="79"/>
  </w:num>
  <w:num w:numId="8" w16cid:durableId="1438597487">
    <w:abstractNumId w:val="12"/>
  </w:num>
  <w:num w:numId="9" w16cid:durableId="1865433328">
    <w:abstractNumId w:val="4"/>
  </w:num>
  <w:num w:numId="10" w16cid:durableId="1700466756">
    <w:abstractNumId w:val="29"/>
  </w:num>
  <w:num w:numId="11" w16cid:durableId="456799274">
    <w:abstractNumId w:val="69"/>
  </w:num>
  <w:num w:numId="12" w16cid:durableId="1353874696">
    <w:abstractNumId w:val="82"/>
  </w:num>
  <w:num w:numId="13" w16cid:durableId="1432237693">
    <w:abstractNumId w:val="17"/>
  </w:num>
  <w:num w:numId="14" w16cid:durableId="434449792">
    <w:abstractNumId w:val="46"/>
  </w:num>
  <w:num w:numId="15" w16cid:durableId="844899328">
    <w:abstractNumId w:val="63"/>
  </w:num>
  <w:num w:numId="16" w16cid:durableId="201940906">
    <w:abstractNumId w:val="52"/>
  </w:num>
  <w:num w:numId="17" w16cid:durableId="518668719">
    <w:abstractNumId w:val="9"/>
  </w:num>
  <w:num w:numId="18" w16cid:durableId="53242992">
    <w:abstractNumId w:val="59"/>
  </w:num>
  <w:num w:numId="19" w16cid:durableId="2104716589">
    <w:abstractNumId w:val="22"/>
  </w:num>
  <w:num w:numId="20" w16cid:durableId="329406317">
    <w:abstractNumId w:val="51"/>
  </w:num>
  <w:num w:numId="21" w16cid:durableId="213278529">
    <w:abstractNumId w:val="16"/>
  </w:num>
  <w:num w:numId="22" w16cid:durableId="1828747216">
    <w:abstractNumId w:val="47"/>
  </w:num>
  <w:num w:numId="23" w16cid:durableId="585113349">
    <w:abstractNumId w:val="50"/>
  </w:num>
  <w:num w:numId="24" w16cid:durableId="1344471590">
    <w:abstractNumId w:val="28"/>
  </w:num>
  <w:num w:numId="25" w16cid:durableId="398095723">
    <w:abstractNumId w:val="61"/>
  </w:num>
  <w:num w:numId="26" w16cid:durableId="1712535272">
    <w:abstractNumId w:val="26"/>
  </w:num>
  <w:num w:numId="27" w16cid:durableId="766654928">
    <w:abstractNumId w:val="23"/>
  </w:num>
  <w:num w:numId="28" w16cid:durableId="675494781">
    <w:abstractNumId w:val="68"/>
  </w:num>
  <w:num w:numId="29" w16cid:durableId="518272470">
    <w:abstractNumId w:val="6"/>
  </w:num>
  <w:num w:numId="30" w16cid:durableId="693579830">
    <w:abstractNumId w:val="62"/>
  </w:num>
  <w:num w:numId="31" w16cid:durableId="1964731734">
    <w:abstractNumId w:val="49"/>
  </w:num>
  <w:num w:numId="32" w16cid:durableId="2079591845">
    <w:abstractNumId w:val="18"/>
  </w:num>
  <w:num w:numId="33" w16cid:durableId="545027591">
    <w:abstractNumId w:val="37"/>
  </w:num>
  <w:num w:numId="34" w16cid:durableId="2013601326">
    <w:abstractNumId w:val="84"/>
  </w:num>
  <w:num w:numId="35" w16cid:durableId="1530531417">
    <w:abstractNumId w:val="21"/>
  </w:num>
  <w:num w:numId="36" w16cid:durableId="1254587626">
    <w:abstractNumId w:val="83"/>
  </w:num>
  <w:num w:numId="37" w16cid:durableId="233978798">
    <w:abstractNumId w:val="44"/>
  </w:num>
  <w:num w:numId="38" w16cid:durableId="1639645435">
    <w:abstractNumId w:val="36"/>
  </w:num>
  <w:num w:numId="39" w16cid:durableId="85081941">
    <w:abstractNumId w:val="60"/>
  </w:num>
  <w:num w:numId="40" w16cid:durableId="565189026">
    <w:abstractNumId w:val="10"/>
  </w:num>
  <w:num w:numId="41" w16cid:durableId="2044859067">
    <w:abstractNumId w:val="57"/>
  </w:num>
  <w:num w:numId="42" w16cid:durableId="730275708">
    <w:abstractNumId w:val="24"/>
  </w:num>
  <w:num w:numId="43" w16cid:durableId="1620331002">
    <w:abstractNumId w:val="58"/>
  </w:num>
  <w:num w:numId="44" w16cid:durableId="2441775">
    <w:abstractNumId w:val="40"/>
  </w:num>
  <w:num w:numId="45" w16cid:durableId="332877370">
    <w:abstractNumId w:val="54"/>
  </w:num>
  <w:num w:numId="46" w16cid:durableId="1286039382">
    <w:abstractNumId w:val="19"/>
  </w:num>
  <w:num w:numId="47" w16cid:durableId="1176647369">
    <w:abstractNumId w:val="2"/>
  </w:num>
  <w:num w:numId="48" w16cid:durableId="81921373">
    <w:abstractNumId w:val="73"/>
  </w:num>
  <w:num w:numId="49" w16cid:durableId="842286420">
    <w:abstractNumId w:val="72"/>
  </w:num>
  <w:num w:numId="50" w16cid:durableId="831606169">
    <w:abstractNumId w:val="35"/>
  </w:num>
  <w:num w:numId="51" w16cid:durableId="1436287254">
    <w:abstractNumId w:val="56"/>
  </w:num>
  <w:num w:numId="52" w16cid:durableId="1192768958">
    <w:abstractNumId w:val="80"/>
  </w:num>
  <w:num w:numId="53" w16cid:durableId="299458954">
    <w:abstractNumId w:val="53"/>
  </w:num>
  <w:num w:numId="54" w16cid:durableId="1383482717">
    <w:abstractNumId w:val="20"/>
    <w:lvlOverride w:ilvl="0">
      <w:startOverride w:val="1"/>
    </w:lvlOverride>
  </w:num>
  <w:num w:numId="55" w16cid:durableId="159005589">
    <w:abstractNumId w:val="3"/>
  </w:num>
  <w:num w:numId="56" w16cid:durableId="1003706365">
    <w:abstractNumId w:val="45"/>
  </w:num>
  <w:num w:numId="57" w16cid:durableId="700403761">
    <w:abstractNumId w:val="38"/>
  </w:num>
  <w:num w:numId="58" w16cid:durableId="1177962303">
    <w:abstractNumId w:val="75"/>
  </w:num>
  <w:num w:numId="59" w16cid:durableId="1284967352">
    <w:abstractNumId w:val="41"/>
  </w:num>
  <w:num w:numId="60" w16cid:durableId="1734044552">
    <w:abstractNumId w:val="5"/>
  </w:num>
  <w:num w:numId="61" w16cid:durableId="464542129">
    <w:abstractNumId w:val="70"/>
  </w:num>
  <w:num w:numId="62" w16cid:durableId="1378357958">
    <w:abstractNumId w:val="81"/>
  </w:num>
  <w:num w:numId="63" w16cid:durableId="2084641024">
    <w:abstractNumId w:val="42"/>
  </w:num>
  <w:num w:numId="64" w16cid:durableId="776019630">
    <w:abstractNumId w:val="34"/>
  </w:num>
  <w:num w:numId="65" w16cid:durableId="69471346">
    <w:abstractNumId w:val="11"/>
  </w:num>
  <w:num w:numId="66" w16cid:durableId="544492794">
    <w:abstractNumId w:val="55"/>
  </w:num>
  <w:num w:numId="67" w16cid:durableId="138957716">
    <w:abstractNumId w:val="13"/>
  </w:num>
  <w:num w:numId="68" w16cid:durableId="1199247001">
    <w:abstractNumId w:val="27"/>
  </w:num>
  <w:num w:numId="69" w16cid:durableId="1597402262">
    <w:abstractNumId w:val="78"/>
  </w:num>
  <w:num w:numId="70" w16cid:durableId="977489405">
    <w:abstractNumId w:val="65"/>
  </w:num>
  <w:num w:numId="71" w16cid:durableId="1935284638">
    <w:abstractNumId w:val="32"/>
  </w:num>
  <w:num w:numId="72" w16cid:durableId="1850487546">
    <w:abstractNumId w:val="15"/>
  </w:num>
  <w:num w:numId="73" w16cid:durableId="1486240961">
    <w:abstractNumId w:val="8"/>
  </w:num>
  <w:num w:numId="74" w16cid:durableId="428742772">
    <w:abstractNumId w:val="43"/>
  </w:num>
  <w:num w:numId="75" w16cid:durableId="1790010609">
    <w:abstractNumId w:val="20"/>
    <w:lvlOverride w:ilvl="0">
      <w:startOverride w:val="1"/>
    </w:lvlOverride>
  </w:num>
  <w:num w:numId="76" w16cid:durableId="243759114">
    <w:abstractNumId w:val="64"/>
  </w:num>
  <w:num w:numId="77" w16cid:durableId="1911576555">
    <w:abstractNumId w:val="30"/>
  </w:num>
  <w:num w:numId="78" w16cid:durableId="389495748">
    <w:abstractNumId w:val="14"/>
  </w:num>
  <w:num w:numId="79" w16cid:durableId="1017779542">
    <w:abstractNumId w:val="39"/>
  </w:num>
  <w:num w:numId="80" w16cid:durableId="523637396">
    <w:abstractNumId w:val="71"/>
  </w:num>
  <w:num w:numId="81" w16cid:durableId="1571499448">
    <w:abstractNumId w:val="33"/>
  </w:num>
  <w:num w:numId="82" w16cid:durableId="656617183">
    <w:abstractNumId w:val="67"/>
  </w:num>
  <w:num w:numId="83" w16cid:durableId="646978123">
    <w:abstractNumId w:val="20"/>
    <w:lvlOverride w:ilvl="0">
      <w:startOverride w:val="1"/>
    </w:lvlOverride>
  </w:num>
  <w:num w:numId="84" w16cid:durableId="1427536239">
    <w:abstractNumId w:val="66"/>
  </w:num>
  <w:num w:numId="85" w16cid:durableId="1160385470">
    <w:abstractNumId w:val="20"/>
  </w:num>
  <w:num w:numId="86" w16cid:durableId="174151621">
    <w:abstractNumId w:val="76"/>
  </w:num>
  <w:num w:numId="87" w16cid:durableId="1101298280">
    <w:abstractNumId w:val="20"/>
    <w:lvlOverride w:ilvl="0">
      <w:startOverride w:val="1"/>
    </w:lvlOverride>
  </w:num>
  <w:num w:numId="88" w16cid:durableId="804783653">
    <w:abstractNumId w:val="77"/>
  </w:num>
  <w:num w:numId="89" w16cid:durableId="618297977">
    <w:abstractNumId w:val="85"/>
  </w:num>
  <w:num w:numId="90" w16cid:durableId="693652192">
    <w:abstractNumId w:val="48"/>
  </w:num>
  <w:num w:numId="91" w16cid:durableId="520894251">
    <w:abstractNumId w:val="31"/>
  </w:num>
  <w:num w:numId="92" w16cid:durableId="208882882">
    <w:abstractNumId w:val="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11329"/>
    <w:rsid w:val="00011CE9"/>
    <w:rsid w:val="00021050"/>
    <w:rsid w:val="00023317"/>
    <w:rsid w:val="000330AC"/>
    <w:rsid w:val="00033D14"/>
    <w:rsid w:val="00035315"/>
    <w:rsid w:val="00035650"/>
    <w:rsid w:val="00036DFA"/>
    <w:rsid w:val="00037E76"/>
    <w:rsid w:val="000405ED"/>
    <w:rsid w:val="00040A70"/>
    <w:rsid w:val="0004262D"/>
    <w:rsid w:val="00043362"/>
    <w:rsid w:val="0005050E"/>
    <w:rsid w:val="00052DBE"/>
    <w:rsid w:val="0005580E"/>
    <w:rsid w:val="00057F18"/>
    <w:rsid w:val="000633C3"/>
    <w:rsid w:val="00065195"/>
    <w:rsid w:val="000652AA"/>
    <w:rsid w:val="00066092"/>
    <w:rsid w:val="00074F68"/>
    <w:rsid w:val="00081F49"/>
    <w:rsid w:val="000845F1"/>
    <w:rsid w:val="00086EA8"/>
    <w:rsid w:val="000958FC"/>
    <w:rsid w:val="0009601E"/>
    <w:rsid w:val="00097315"/>
    <w:rsid w:val="0009748E"/>
    <w:rsid w:val="000A0D0F"/>
    <w:rsid w:val="000A15E4"/>
    <w:rsid w:val="000A2DAE"/>
    <w:rsid w:val="000A505E"/>
    <w:rsid w:val="000B5314"/>
    <w:rsid w:val="000C3849"/>
    <w:rsid w:val="000C5B0E"/>
    <w:rsid w:val="000D0B31"/>
    <w:rsid w:val="000E0393"/>
    <w:rsid w:val="000E1C19"/>
    <w:rsid w:val="000E38C5"/>
    <w:rsid w:val="000F64F1"/>
    <w:rsid w:val="00100AAC"/>
    <w:rsid w:val="0010685E"/>
    <w:rsid w:val="001108C9"/>
    <w:rsid w:val="00112B3F"/>
    <w:rsid w:val="00122F3B"/>
    <w:rsid w:val="001234FF"/>
    <w:rsid w:val="00132629"/>
    <w:rsid w:val="00133511"/>
    <w:rsid w:val="001346DB"/>
    <w:rsid w:val="00135580"/>
    <w:rsid w:val="00144D96"/>
    <w:rsid w:val="0014564F"/>
    <w:rsid w:val="0014671A"/>
    <w:rsid w:val="00162101"/>
    <w:rsid w:val="00167201"/>
    <w:rsid w:val="00171888"/>
    <w:rsid w:val="0019287D"/>
    <w:rsid w:val="00193BA4"/>
    <w:rsid w:val="00194360"/>
    <w:rsid w:val="001969B0"/>
    <w:rsid w:val="001A3D1F"/>
    <w:rsid w:val="001B1606"/>
    <w:rsid w:val="001B16EF"/>
    <w:rsid w:val="001C084A"/>
    <w:rsid w:val="001C68C6"/>
    <w:rsid w:val="001D1ADF"/>
    <w:rsid w:val="001D1E3D"/>
    <w:rsid w:val="001F1C51"/>
    <w:rsid w:val="001F20AC"/>
    <w:rsid w:val="001F7F3F"/>
    <w:rsid w:val="00200B1D"/>
    <w:rsid w:val="00200CC2"/>
    <w:rsid w:val="00202A7B"/>
    <w:rsid w:val="00202FFB"/>
    <w:rsid w:val="00206C88"/>
    <w:rsid w:val="00222A4D"/>
    <w:rsid w:val="002373F0"/>
    <w:rsid w:val="0024040E"/>
    <w:rsid w:val="0024741A"/>
    <w:rsid w:val="00247C7D"/>
    <w:rsid w:val="0025481C"/>
    <w:rsid w:val="0025668F"/>
    <w:rsid w:val="002568C6"/>
    <w:rsid w:val="0026212D"/>
    <w:rsid w:val="00262909"/>
    <w:rsid w:val="00263FE6"/>
    <w:rsid w:val="002642A2"/>
    <w:rsid w:val="002665CF"/>
    <w:rsid w:val="002719AF"/>
    <w:rsid w:val="00275F39"/>
    <w:rsid w:val="002766C8"/>
    <w:rsid w:val="00282445"/>
    <w:rsid w:val="00285395"/>
    <w:rsid w:val="00287039"/>
    <w:rsid w:val="002901B0"/>
    <w:rsid w:val="002963F2"/>
    <w:rsid w:val="002966C7"/>
    <w:rsid w:val="002A00B3"/>
    <w:rsid w:val="002A3EB1"/>
    <w:rsid w:val="002A6C95"/>
    <w:rsid w:val="002A71B3"/>
    <w:rsid w:val="002B5AAC"/>
    <w:rsid w:val="002B67C4"/>
    <w:rsid w:val="002C5F37"/>
    <w:rsid w:val="002D1FDC"/>
    <w:rsid w:val="002D35C9"/>
    <w:rsid w:val="002D4163"/>
    <w:rsid w:val="002D4BB1"/>
    <w:rsid w:val="002E66CB"/>
    <w:rsid w:val="002F5F45"/>
    <w:rsid w:val="003029B7"/>
    <w:rsid w:val="00304020"/>
    <w:rsid w:val="00306715"/>
    <w:rsid w:val="003074B9"/>
    <w:rsid w:val="00315F00"/>
    <w:rsid w:val="00321134"/>
    <w:rsid w:val="00324DB0"/>
    <w:rsid w:val="003331DC"/>
    <w:rsid w:val="00333B48"/>
    <w:rsid w:val="00366FD7"/>
    <w:rsid w:val="00370D68"/>
    <w:rsid w:val="003754E5"/>
    <w:rsid w:val="0038110B"/>
    <w:rsid w:val="00381944"/>
    <w:rsid w:val="00383459"/>
    <w:rsid w:val="003859B9"/>
    <w:rsid w:val="00390CBD"/>
    <w:rsid w:val="0039438F"/>
    <w:rsid w:val="00394B1B"/>
    <w:rsid w:val="003A2E0A"/>
    <w:rsid w:val="003B203A"/>
    <w:rsid w:val="003B3E93"/>
    <w:rsid w:val="003C1AF4"/>
    <w:rsid w:val="003C444E"/>
    <w:rsid w:val="003C706F"/>
    <w:rsid w:val="003D6F17"/>
    <w:rsid w:val="003D767E"/>
    <w:rsid w:val="003E3DAC"/>
    <w:rsid w:val="003F17B8"/>
    <w:rsid w:val="00415BCD"/>
    <w:rsid w:val="004170DB"/>
    <w:rsid w:val="00417ABC"/>
    <w:rsid w:val="00420ADC"/>
    <w:rsid w:val="00423148"/>
    <w:rsid w:val="00423CDD"/>
    <w:rsid w:val="00427D08"/>
    <w:rsid w:val="004346AF"/>
    <w:rsid w:val="0044585E"/>
    <w:rsid w:val="00446C6D"/>
    <w:rsid w:val="004557CC"/>
    <w:rsid w:val="00463D92"/>
    <w:rsid w:val="00471872"/>
    <w:rsid w:val="00474F26"/>
    <w:rsid w:val="0048497D"/>
    <w:rsid w:val="00494D16"/>
    <w:rsid w:val="00496930"/>
    <w:rsid w:val="004A65CE"/>
    <w:rsid w:val="004B1E1D"/>
    <w:rsid w:val="004B4CEF"/>
    <w:rsid w:val="004C0842"/>
    <w:rsid w:val="004E08B3"/>
    <w:rsid w:val="004E1AEA"/>
    <w:rsid w:val="004E69C0"/>
    <w:rsid w:val="004E7CD5"/>
    <w:rsid w:val="004F2B70"/>
    <w:rsid w:val="004F34C3"/>
    <w:rsid w:val="004F38F9"/>
    <w:rsid w:val="004F45EB"/>
    <w:rsid w:val="004F46ED"/>
    <w:rsid w:val="005034C4"/>
    <w:rsid w:val="005120C5"/>
    <w:rsid w:val="005128CA"/>
    <w:rsid w:val="00515C46"/>
    <w:rsid w:val="00521309"/>
    <w:rsid w:val="00526BBB"/>
    <w:rsid w:val="005274EF"/>
    <w:rsid w:val="005359D4"/>
    <w:rsid w:val="00542412"/>
    <w:rsid w:val="00543143"/>
    <w:rsid w:val="0055023B"/>
    <w:rsid w:val="005518C1"/>
    <w:rsid w:val="00553C37"/>
    <w:rsid w:val="005562D5"/>
    <w:rsid w:val="00566CDE"/>
    <w:rsid w:val="00570F5B"/>
    <w:rsid w:val="005720B3"/>
    <w:rsid w:val="00576358"/>
    <w:rsid w:val="0058159A"/>
    <w:rsid w:val="005817C9"/>
    <w:rsid w:val="00583F7E"/>
    <w:rsid w:val="0058594A"/>
    <w:rsid w:val="00587197"/>
    <w:rsid w:val="005938D8"/>
    <w:rsid w:val="0059404D"/>
    <w:rsid w:val="005A07A6"/>
    <w:rsid w:val="005A4832"/>
    <w:rsid w:val="005A569A"/>
    <w:rsid w:val="005A5795"/>
    <w:rsid w:val="005D1911"/>
    <w:rsid w:val="005D5DC3"/>
    <w:rsid w:val="005D6AA0"/>
    <w:rsid w:val="005E25CD"/>
    <w:rsid w:val="005E2EF4"/>
    <w:rsid w:val="005F4BAE"/>
    <w:rsid w:val="005F7F12"/>
    <w:rsid w:val="00603C09"/>
    <w:rsid w:val="0060403B"/>
    <w:rsid w:val="006100C5"/>
    <w:rsid w:val="006125B2"/>
    <w:rsid w:val="006155F2"/>
    <w:rsid w:val="00617667"/>
    <w:rsid w:val="006338A6"/>
    <w:rsid w:val="00637865"/>
    <w:rsid w:val="006456AA"/>
    <w:rsid w:val="006536EF"/>
    <w:rsid w:val="00654471"/>
    <w:rsid w:val="00660EC6"/>
    <w:rsid w:val="00661039"/>
    <w:rsid w:val="00661293"/>
    <w:rsid w:val="00664A25"/>
    <w:rsid w:val="00666016"/>
    <w:rsid w:val="00672C0B"/>
    <w:rsid w:val="00673CEC"/>
    <w:rsid w:val="00680EAD"/>
    <w:rsid w:val="0068424B"/>
    <w:rsid w:val="00685A73"/>
    <w:rsid w:val="006869F0"/>
    <w:rsid w:val="00695F5F"/>
    <w:rsid w:val="006976FA"/>
    <w:rsid w:val="00697923"/>
    <w:rsid w:val="006A2A11"/>
    <w:rsid w:val="006A2E3A"/>
    <w:rsid w:val="006A469D"/>
    <w:rsid w:val="006A729B"/>
    <w:rsid w:val="006A7EA5"/>
    <w:rsid w:val="006B1779"/>
    <w:rsid w:val="006B2CAA"/>
    <w:rsid w:val="006B3FD5"/>
    <w:rsid w:val="006B7597"/>
    <w:rsid w:val="006D5C00"/>
    <w:rsid w:val="006D6C21"/>
    <w:rsid w:val="006D7EC3"/>
    <w:rsid w:val="006E4EC6"/>
    <w:rsid w:val="006E5269"/>
    <w:rsid w:val="006F05BB"/>
    <w:rsid w:val="006F22FF"/>
    <w:rsid w:val="007066DE"/>
    <w:rsid w:val="007174FD"/>
    <w:rsid w:val="00717EBE"/>
    <w:rsid w:val="00726930"/>
    <w:rsid w:val="00732810"/>
    <w:rsid w:val="00736E93"/>
    <w:rsid w:val="007424C6"/>
    <w:rsid w:val="007427A1"/>
    <w:rsid w:val="007444D4"/>
    <w:rsid w:val="00752A06"/>
    <w:rsid w:val="00753570"/>
    <w:rsid w:val="00753692"/>
    <w:rsid w:val="00760890"/>
    <w:rsid w:val="007655AC"/>
    <w:rsid w:val="00766363"/>
    <w:rsid w:val="00777B8F"/>
    <w:rsid w:val="00792F4C"/>
    <w:rsid w:val="0079385F"/>
    <w:rsid w:val="007A43B4"/>
    <w:rsid w:val="007B30D4"/>
    <w:rsid w:val="007B5284"/>
    <w:rsid w:val="007C164F"/>
    <w:rsid w:val="007E36F7"/>
    <w:rsid w:val="007F401C"/>
    <w:rsid w:val="007F5625"/>
    <w:rsid w:val="007F641F"/>
    <w:rsid w:val="007F75BE"/>
    <w:rsid w:val="00804B0E"/>
    <w:rsid w:val="00816EA5"/>
    <w:rsid w:val="008176E8"/>
    <w:rsid w:val="0082778B"/>
    <w:rsid w:val="00827940"/>
    <w:rsid w:val="00830313"/>
    <w:rsid w:val="00837519"/>
    <w:rsid w:val="0084005E"/>
    <w:rsid w:val="00842A9E"/>
    <w:rsid w:val="00843CBC"/>
    <w:rsid w:val="0084774B"/>
    <w:rsid w:val="008545BD"/>
    <w:rsid w:val="00860844"/>
    <w:rsid w:val="00862230"/>
    <w:rsid w:val="00863332"/>
    <w:rsid w:val="00863793"/>
    <w:rsid w:val="00865EB2"/>
    <w:rsid w:val="00883439"/>
    <w:rsid w:val="008852DD"/>
    <w:rsid w:val="008904BC"/>
    <w:rsid w:val="0089381C"/>
    <w:rsid w:val="0089485C"/>
    <w:rsid w:val="008978F2"/>
    <w:rsid w:val="008A089A"/>
    <w:rsid w:val="008B1656"/>
    <w:rsid w:val="008B290B"/>
    <w:rsid w:val="008B2BC6"/>
    <w:rsid w:val="008B72E1"/>
    <w:rsid w:val="008C0620"/>
    <w:rsid w:val="008E4E58"/>
    <w:rsid w:val="008F03D7"/>
    <w:rsid w:val="008F06F9"/>
    <w:rsid w:val="008F0CE9"/>
    <w:rsid w:val="008F61D2"/>
    <w:rsid w:val="009022F0"/>
    <w:rsid w:val="00902F84"/>
    <w:rsid w:val="00903578"/>
    <w:rsid w:val="00906A6B"/>
    <w:rsid w:val="00914F56"/>
    <w:rsid w:val="009169CC"/>
    <w:rsid w:val="009248DE"/>
    <w:rsid w:val="00926BD4"/>
    <w:rsid w:val="00935A35"/>
    <w:rsid w:val="00940B2E"/>
    <w:rsid w:val="00945ED5"/>
    <w:rsid w:val="00945FAE"/>
    <w:rsid w:val="00952D30"/>
    <w:rsid w:val="00956FA4"/>
    <w:rsid w:val="00960275"/>
    <w:rsid w:val="00960B90"/>
    <w:rsid w:val="00960DC1"/>
    <w:rsid w:val="00962576"/>
    <w:rsid w:val="00966477"/>
    <w:rsid w:val="00970732"/>
    <w:rsid w:val="00974698"/>
    <w:rsid w:val="0097729F"/>
    <w:rsid w:val="0098078C"/>
    <w:rsid w:val="00982C97"/>
    <w:rsid w:val="0098501F"/>
    <w:rsid w:val="009853C6"/>
    <w:rsid w:val="009917D9"/>
    <w:rsid w:val="00991A21"/>
    <w:rsid w:val="00995CD7"/>
    <w:rsid w:val="009A27DE"/>
    <w:rsid w:val="009A7D79"/>
    <w:rsid w:val="009B13CB"/>
    <w:rsid w:val="009B74C4"/>
    <w:rsid w:val="009C1568"/>
    <w:rsid w:val="009D6B24"/>
    <w:rsid w:val="009D6F7F"/>
    <w:rsid w:val="009D76C0"/>
    <w:rsid w:val="009D78C0"/>
    <w:rsid w:val="009E0B65"/>
    <w:rsid w:val="009F0941"/>
    <w:rsid w:val="009F17E1"/>
    <w:rsid w:val="009F44AB"/>
    <w:rsid w:val="009F5120"/>
    <w:rsid w:val="009F735E"/>
    <w:rsid w:val="00A12C69"/>
    <w:rsid w:val="00A24F06"/>
    <w:rsid w:val="00A25EE0"/>
    <w:rsid w:val="00A27C65"/>
    <w:rsid w:val="00A33B93"/>
    <w:rsid w:val="00A33DF6"/>
    <w:rsid w:val="00A34103"/>
    <w:rsid w:val="00A37A87"/>
    <w:rsid w:val="00A50392"/>
    <w:rsid w:val="00A521D2"/>
    <w:rsid w:val="00A53097"/>
    <w:rsid w:val="00A555C6"/>
    <w:rsid w:val="00A57423"/>
    <w:rsid w:val="00A6191A"/>
    <w:rsid w:val="00A65DF4"/>
    <w:rsid w:val="00A82BBF"/>
    <w:rsid w:val="00A857FC"/>
    <w:rsid w:val="00A92D45"/>
    <w:rsid w:val="00A95680"/>
    <w:rsid w:val="00A95F9D"/>
    <w:rsid w:val="00AA163F"/>
    <w:rsid w:val="00AA17F3"/>
    <w:rsid w:val="00AA1994"/>
    <w:rsid w:val="00AA4400"/>
    <w:rsid w:val="00AB1EC4"/>
    <w:rsid w:val="00AB46E2"/>
    <w:rsid w:val="00AB6FF8"/>
    <w:rsid w:val="00AD4244"/>
    <w:rsid w:val="00AD78BB"/>
    <w:rsid w:val="00AE1801"/>
    <w:rsid w:val="00AE2C62"/>
    <w:rsid w:val="00AE46BF"/>
    <w:rsid w:val="00AE505D"/>
    <w:rsid w:val="00AE555D"/>
    <w:rsid w:val="00AF0E3B"/>
    <w:rsid w:val="00AF4FBF"/>
    <w:rsid w:val="00AF61F8"/>
    <w:rsid w:val="00AF6684"/>
    <w:rsid w:val="00B03E8F"/>
    <w:rsid w:val="00B0402E"/>
    <w:rsid w:val="00B100CB"/>
    <w:rsid w:val="00B10EAE"/>
    <w:rsid w:val="00B119A1"/>
    <w:rsid w:val="00B243C5"/>
    <w:rsid w:val="00B33398"/>
    <w:rsid w:val="00B3590A"/>
    <w:rsid w:val="00B4458D"/>
    <w:rsid w:val="00B45771"/>
    <w:rsid w:val="00B47F55"/>
    <w:rsid w:val="00B50100"/>
    <w:rsid w:val="00B512F2"/>
    <w:rsid w:val="00B52EFE"/>
    <w:rsid w:val="00B57190"/>
    <w:rsid w:val="00B60C23"/>
    <w:rsid w:val="00B67DE7"/>
    <w:rsid w:val="00B744DF"/>
    <w:rsid w:val="00B759EF"/>
    <w:rsid w:val="00B76124"/>
    <w:rsid w:val="00B81843"/>
    <w:rsid w:val="00B8431B"/>
    <w:rsid w:val="00B8560B"/>
    <w:rsid w:val="00B92E5D"/>
    <w:rsid w:val="00B93511"/>
    <w:rsid w:val="00BA1CD8"/>
    <w:rsid w:val="00BA23F4"/>
    <w:rsid w:val="00BA6BF6"/>
    <w:rsid w:val="00BB418E"/>
    <w:rsid w:val="00BB419B"/>
    <w:rsid w:val="00BC1553"/>
    <w:rsid w:val="00BD241A"/>
    <w:rsid w:val="00BD55AF"/>
    <w:rsid w:val="00BD5DB2"/>
    <w:rsid w:val="00BE0F89"/>
    <w:rsid w:val="00BF2EBC"/>
    <w:rsid w:val="00BF4C73"/>
    <w:rsid w:val="00BF53C1"/>
    <w:rsid w:val="00BF6F17"/>
    <w:rsid w:val="00C1129B"/>
    <w:rsid w:val="00C11FF4"/>
    <w:rsid w:val="00C21474"/>
    <w:rsid w:val="00C3116E"/>
    <w:rsid w:val="00C36B7E"/>
    <w:rsid w:val="00C409E5"/>
    <w:rsid w:val="00C41828"/>
    <w:rsid w:val="00C41EC9"/>
    <w:rsid w:val="00C44C40"/>
    <w:rsid w:val="00C44C4F"/>
    <w:rsid w:val="00C460AB"/>
    <w:rsid w:val="00C577ED"/>
    <w:rsid w:val="00C63F61"/>
    <w:rsid w:val="00C66115"/>
    <w:rsid w:val="00C6795D"/>
    <w:rsid w:val="00C67FAC"/>
    <w:rsid w:val="00C746F7"/>
    <w:rsid w:val="00C845D4"/>
    <w:rsid w:val="00C85ACF"/>
    <w:rsid w:val="00C860A9"/>
    <w:rsid w:val="00C8622C"/>
    <w:rsid w:val="00C91723"/>
    <w:rsid w:val="00C94071"/>
    <w:rsid w:val="00CA1058"/>
    <w:rsid w:val="00CA603F"/>
    <w:rsid w:val="00CB3825"/>
    <w:rsid w:val="00CC223A"/>
    <w:rsid w:val="00CC58D1"/>
    <w:rsid w:val="00CC5AF9"/>
    <w:rsid w:val="00CC71DD"/>
    <w:rsid w:val="00CD11B8"/>
    <w:rsid w:val="00CE168A"/>
    <w:rsid w:val="00CE28E0"/>
    <w:rsid w:val="00CE7614"/>
    <w:rsid w:val="00D018EF"/>
    <w:rsid w:val="00D043E0"/>
    <w:rsid w:val="00D11145"/>
    <w:rsid w:val="00D241B1"/>
    <w:rsid w:val="00D26036"/>
    <w:rsid w:val="00D266C3"/>
    <w:rsid w:val="00D26EDE"/>
    <w:rsid w:val="00D32F9E"/>
    <w:rsid w:val="00D3615A"/>
    <w:rsid w:val="00D41E48"/>
    <w:rsid w:val="00D4670D"/>
    <w:rsid w:val="00D47044"/>
    <w:rsid w:val="00D57658"/>
    <w:rsid w:val="00D57BAD"/>
    <w:rsid w:val="00D57EBB"/>
    <w:rsid w:val="00D60EBA"/>
    <w:rsid w:val="00D63AC4"/>
    <w:rsid w:val="00D63E11"/>
    <w:rsid w:val="00D767D7"/>
    <w:rsid w:val="00D82D2C"/>
    <w:rsid w:val="00D92AF0"/>
    <w:rsid w:val="00D94691"/>
    <w:rsid w:val="00DA1553"/>
    <w:rsid w:val="00DA5E24"/>
    <w:rsid w:val="00DB03C7"/>
    <w:rsid w:val="00DB0C70"/>
    <w:rsid w:val="00DB0EF0"/>
    <w:rsid w:val="00DB67E2"/>
    <w:rsid w:val="00DC3DA4"/>
    <w:rsid w:val="00DD0346"/>
    <w:rsid w:val="00DD37A4"/>
    <w:rsid w:val="00DE4A5A"/>
    <w:rsid w:val="00DF180B"/>
    <w:rsid w:val="00DF5713"/>
    <w:rsid w:val="00E002B3"/>
    <w:rsid w:val="00E010E1"/>
    <w:rsid w:val="00E0548D"/>
    <w:rsid w:val="00E07DD9"/>
    <w:rsid w:val="00E175EF"/>
    <w:rsid w:val="00E21C9F"/>
    <w:rsid w:val="00E31DF3"/>
    <w:rsid w:val="00E4074A"/>
    <w:rsid w:val="00E50C76"/>
    <w:rsid w:val="00E515C1"/>
    <w:rsid w:val="00E525BD"/>
    <w:rsid w:val="00E536B6"/>
    <w:rsid w:val="00E540E3"/>
    <w:rsid w:val="00E6237E"/>
    <w:rsid w:val="00E72EB0"/>
    <w:rsid w:val="00E81E8D"/>
    <w:rsid w:val="00E9241F"/>
    <w:rsid w:val="00E9499F"/>
    <w:rsid w:val="00E97DAB"/>
    <w:rsid w:val="00EA0AC6"/>
    <w:rsid w:val="00EA3EEF"/>
    <w:rsid w:val="00EA67BD"/>
    <w:rsid w:val="00EA78DA"/>
    <w:rsid w:val="00EB7D3C"/>
    <w:rsid w:val="00EC2CDC"/>
    <w:rsid w:val="00ED36B1"/>
    <w:rsid w:val="00ED63E0"/>
    <w:rsid w:val="00EE2CBB"/>
    <w:rsid w:val="00EF284B"/>
    <w:rsid w:val="00EF4C35"/>
    <w:rsid w:val="00EF4C3D"/>
    <w:rsid w:val="00EF4F9C"/>
    <w:rsid w:val="00EF791A"/>
    <w:rsid w:val="00F03201"/>
    <w:rsid w:val="00F066CB"/>
    <w:rsid w:val="00F070DA"/>
    <w:rsid w:val="00F071A8"/>
    <w:rsid w:val="00F137F3"/>
    <w:rsid w:val="00F23381"/>
    <w:rsid w:val="00F236D7"/>
    <w:rsid w:val="00F238D6"/>
    <w:rsid w:val="00F27098"/>
    <w:rsid w:val="00F318BB"/>
    <w:rsid w:val="00F34031"/>
    <w:rsid w:val="00F340FE"/>
    <w:rsid w:val="00F36531"/>
    <w:rsid w:val="00F4175A"/>
    <w:rsid w:val="00F42CF0"/>
    <w:rsid w:val="00F43BFB"/>
    <w:rsid w:val="00F450C4"/>
    <w:rsid w:val="00F4767E"/>
    <w:rsid w:val="00F55742"/>
    <w:rsid w:val="00F6289F"/>
    <w:rsid w:val="00F63C8B"/>
    <w:rsid w:val="00F7152F"/>
    <w:rsid w:val="00F718F1"/>
    <w:rsid w:val="00F77698"/>
    <w:rsid w:val="00F825F8"/>
    <w:rsid w:val="00F8489B"/>
    <w:rsid w:val="00F87221"/>
    <w:rsid w:val="00F8733F"/>
    <w:rsid w:val="00F90BC4"/>
    <w:rsid w:val="00FA1EB9"/>
    <w:rsid w:val="00FB33A8"/>
    <w:rsid w:val="00FB4D81"/>
    <w:rsid w:val="00FD0B71"/>
    <w:rsid w:val="00FD3090"/>
    <w:rsid w:val="00FD74CC"/>
    <w:rsid w:val="00FD7BF2"/>
    <w:rsid w:val="00FE0AC7"/>
    <w:rsid w:val="00FE6319"/>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85"/>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paragraph" w:styleId="FootnoteText">
    <w:name w:val="footnote text"/>
    <w:basedOn w:val="Normal"/>
    <w:link w:val="FootnoteTextChar"/>
    <w:uiPriority w:val="99"/>
    <w:semiHidden/>
    <w:unhideWhenUsed/>
    <w:rsid w:val="00991A21"/>
    <w:pPr>
      <w:suppressAutoHyphens w:val="0"/>
      <w:spacing w:before="0" w:after="0"/>
      <w:jc w:val="left"/>
    </w:pPr>
    <w:rPr>
      <w:rFonts w:ascii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991A21"/>
    <w:rPr>
      <w:sz w:val="20"/>
      <w:szCs w:val="20"/>
    </w:rPr>
  </w:style>
  <w:style w:type="character" w:styleId="FootnoteReference">
    <w:name w:val="footnote reference"/>
    <w:basedOn w:val="DefaultParagraphFont"/>
    <w:uiPriority w:val="99"/>
    <w:semiHidden/>
    <w:unhideWhenUsed/>
    <w:rsid w:val="00991A21"/>
    <w:rPr>
      <w:vertAlign w:val="superscript"/>
    </w:rPr>
  </w:style>
  <w:style w:type="character" w:styleId="FollowedHyperlink">
    <w:name w:val="FollowedHyperlink"/>
    <w:basedOn w:val="DefaultParagraphFont"/>
    <w:uiPriority w:val="99"/>
    <w:semiHidden/>
    <w:unhideWhenUsed/>
    <w:rsid w:val="00F071A8"/>
    <w:rPr>
      <w:color w:val="800080" w:themeColor="followedHyperlink"/>
      <w:u w:val="single"/>
    </w:rPr>
  </w:style>
  <w:style w:type="character" w:customStyle="1" w:styleId="normaltextrun">
    <w:name w:val="normaltextrun"/>
    <w:basedOn w:val="DefaultParagraphFont"/>
    <w:rsid w:val="00F36531"/>
  </w:style>
  <w:style w:type="paragraph" w:styleId="TOC1">
    <w:name w:val="toc 1"/>
    <w:basedOn w:val="Normal"/>
    <w:next w:val="Normal"/>
    <w:autoRedefine/>
    <w:uiPriority w:val="39"/>
    <w:unhideWhenUsed/>
    <w:rsid w:val="003A2E0A"/>
    <w:pPr>
      <w:spacing w:after="100"/>
    </w:pPr>
  </w:style>
  <w:style w:type="paragraph" w:styleId="TOC3">
    <w:name w:val="toc 3"/>
    <w:basedOn w:val="Normal"/>
    <w:next w:val="Normal"/>
    <w:autoRedefine/>
    <w:uiPriority w:val="39"/>
    <w:unhideWhenUsed/>
    <w:rsid w:val="003A2E0A"/>
    <w:pPr>
      <w:spacing w:after="100"/>
      <w:ind w:left="480"/>
    </w:pPr>
  </w:style>
  <w:style w:type="character" w:styleId="CommentReference">
    <w:name w:val="annotation reference"/>
    <w:basedOn w:val="DefaultParagraphFont"/>
    <w:uiPriority w:val="99"/>
    <w:semiHidden/>
    <w:unhideWhenUsed/>
    <w:rsid w:val="00417ABC"/>
    <w:rPr>
      <w:sz w:val="16"/>
      <w:szCs w:val="16"/>
    </w:rPr>
  </w:style>
  <w:style w:type="paragraph" w:styleId="CommentText">
    <w:name w:val="annotation text"/>
    <w:basedOn w:val="Normal"/>
    <w:link w:val="CommentTextChar"/>
    <w:uiPriority w:val="99"/>
    <w:unhideWhenUsed/>
    <w:rsid w:val="00417ABC"/>
    <w:rPr>
      <w:sz w:val="20"/>
      <w:szCs w:val="20"/>
    </w:rPr>
  </w:style>
  <w:style w:type="character" w:customStyle="1" w:styleId="CommentTextChar">
    <w:name w:val="Comment Text Char"/>
    <w:basedOn w:val="DefaultParagraphFont"/>
    <w:link w:val="CommentText"/>
    <w:uiPriority w:val="99"/>
    <w:rsid w:val="00417ABC"/>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17ABC"/>
    <w:rPr>
      <w:b/>
      <w:bCs/>
    </w:rPr>
  </w:style>
  <w:style w:type="character" w:customStyle="1" w:styleId="CommentSubjectChar">
    <w:name w:val="Comment Subject Char"/>
    <w:basedOn w:val="CommentTextChar"/>
    <w:link w:val="CommentSubject"/>
    <w:uiPriority w:val="99"/>
    <w:semiHidden/>
    <w:rsid w:val="00417ABC"/>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hud.gov/sites/dfiles/OCHCO/documents/4737C.doc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ud.gov/sites/dfiles/OCHCO/documents/4737A.xlsx" TargetMode="External"/><Relationship Id="rId2" Type="http://schemas.openxmlformats.org/officeDocument/2006/relationships/customXml" Target="../customXml/item2.xml"/><Relationship Id="rId16" Type="http://schemas.openxmlformats.org/officeDocument/2006/relationships/hyperlink" Target="https://www.hud.gov/sites/dfiles/OCHCO/documents/4737.xls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ud.gov/sites/dfiles/OCHCO/documents/4736C.docx" TargetMode="External"/><Relationship Id="rId10" Type="http://schemas.openxmlformats.org/officeDocument/2006/relationships/endnotes" Target="endnotes.xml"/><Relationship Id="rId19" Type="http://schemas.openxmlformats.org/officeDocument/2006/relationships/hyperlink" Target="https://files.hudexchange.info/resources/documents/Section-3-Business-Concern-Certification-Sample-Form.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ud.gov/sites/dfiles/OCHCO/documents/4736A.doc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47EA501B-CED5-47CE-AA67-5881CAF436D2}"/>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20</Pages>
  <Words>5624</Words>
  <Characters>33413</Characters>
  <Application>Microsoft Office Word</Application>
  <DocSecurity>0</DocSecurity>
  <Lines>696</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95</cp:revision>
  <dcterms:created xsi:type="dcterms:W3CDTF">2026-03-18T22:53:00Z</dcterms:created>
  <dcterms:modified xsi:type="dcterms:W3CDTF">2026-04-07T12:38:00Z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