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CCFFB" w14:textId="5E341F85" w:rsidR="005443F3" w:rsidRDefault="005443F3" w:rsidP="005443F3">
      <w:pPr>
        <w:jc w:val="center"/>
      </w:pPr>
      <w:r>
        <w:rPr>
          <w:rFonts w:asciiTheme="majorHAnsi" w:hAnsiTheme="majorHAnsi"/>
          <w:noProof/>
          <w:sz w:val="20"/>
        </w:rPr>
        <w:drawing>
          <wp:inline distT="0" distB="0" distL="0" distR="0" wp14:anchorId="54934A92" wp14:editId="5D235593">
            <wp:extent cx="790575" cy="790575"/>
            <wp:effectExtent l="0" t="0" r="9525" b="9525"/>
            <wp:docPr id="1447254184" name="Picture 1447254184" descr="C:\Users\dgonzales\AppData\Local\Microsoft\Windows\Temporary Internet Files\Content.Outlook\K8ODKKZ2\2019 Logo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gonzales\AppData\Local\Microsoft\Windows\Temporary Internet Files\Content.Outlook\K8ODKKZ2\2019 Logo (2)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4A4F8" w14:textId="77777777" w:rsidR="005443F3" w:rsidRPr="00D311F9" w:rsidRDefault="005443F3" w:rsidP="005443F3">
      <w:pPr>
        <w:pStyle w:val="Header"/>
        <w:jc w:val="center"/>
        <w:rPr>
          <w:rFonts w:ascii="Cambria" w:hAnsi="Cambria"/>
          <w:b/>
          <w:szCs w:val="22"/>
        </w:rPr>
      </w:pPr>
      <w:r w:rsidRPr="00D311F9">
        <w:rPr>
          <w:rFonts w:ascii="Cambria" w:hAnsi="Cambria"/>
          <w:b/>
          <w:szCs w:val="22"/>
        </w:rPr>
        <w:t>DEPARTMENT OF HOMELAND SECURITY</w:t>
      </w:r>
    </w:p>
    <w:p w14:paraId="47399490" w14:textId="77777777" w:rsidR="005443F3" w:rsidRPr="00D311F9" w:rsidRDefault="005443F3" w:rsidP="005443F3">
      <w:pPr>
        <w:pStyle w:val="Header"/>
        <w:jc w:val="center"/>
        <w:rPr>
          <w:rFonts w:ascii="Cambria" w:hAnsi="Cambria"/>
          <w:b/>
          <w:szCs w:val="22"/>
        </w:rPr>
      </w:pPr>
      <w:r w:rsidRPr="00D311F9">
        <w:rPr>
          <w:rFonts w:ascii="Cambria" w:hAnsi="Cambria"/>
          <w:b/>
          <w:szCs w:val="22"/>
        </w:rPr>
        <w:t xml:space="preserve">AND EMERGENCY MANAGEMENT </w:t>
      </w:r>
    </w:p>
    <w:p w14:paraId="36F83223" w14:textId="77777777" w:rsidR="005443F3" w:rsidRPr="00844171" w:rsidRDefault="005443F3" w:rsidP="005443F3">
      <w:pPr>
        <w:spacing w:after="0" w:line="240" w:lineRule="auto"/>
        <w:rPr>
          <w:sz w:val="20"/>
          <w:szCs w:val="20"/>
        </w:rPr>
      </w:pPr>
    </w:p>
    <w:p w14:paraId="5E390744" w14:textId="55BD9880" w:rsidR="005443F3" w:rsidRPr="00844171" w:rsidRDefault="005443F3" w:rsidP="00844171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844171">
        <w:rPr>
          <w:rFonts w:ascii="Calibri" w:hAnsi="Calibri" w:cs="Calibri"/>
          <w:b/>
          <w:bCs/>
          <w:sz w:val="20"/>
          <w:szCs w:val="20"/>
        </w:rPr>
        <w:t>2026 EMERGENCY MANAGEMENT PERFORMANCE GRANT (EMPG)</w:t>
      </w:r>
      <w:r w:rsidR="00844171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844171">
        <w:rPr>
          <w:rFonts w:ascii="Calibri" w:hAnsi="Calibri" w:cs="Calibri"/>
          <w:b/>
          <w:bCs/>
          <w:sz w:val="20"/>
          <w:szCs w:val="20"/>
        </w:rPr>
        <w:t>SUB</w:t>
      </w:r>
      <w:r w:rsidR="00904B3B" w:rsidRPr="00844171">
        <w:rPr>
          <w:rFonts w:ascii="Calibri" w:hAnsi="Calibri" w:cs="Calibri"/>
          <w:b/>
          <w:bCs/>
          <w:sz w:val="20"/>
          <w:szCs w:val="20"/>
        </w:rPr>
        <w:t>AWARD</w:t>
      </w:r>
      <w:r w:rsidRPr="00844171">
        <w:rPr>
          <w:rFonts w:ascii="Calibri" w:hAnsi="Calibri" w:cs="Calibri"/>
          <w:b/>
          <w:bCs/>
          <w:sz w:val="20"/>
          <w:szCs w:val="20"/>
        </w:rPr>
        <w:t xml:space="preserve"> APPLICATION AND WORK PLAN</w:t>
      </w:r>
    </w:p>
    <w:p w14:paraId="0FBC1621" w14:textId="77777777" w:rsidR="005443F3" w:rsidRPr="005443F3" w:rsidRDefault="005443F3" w:rsidP="005443F3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E80EE75" w14:textId="30EDF5B9" w:rsidR="005443F3" w:rsidRDefault="002E6CF5" w:rsidP="00C10420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SUBAWARD </w:t>
      </w:r>
      <w:r w:rsidR="007D0C8B" w:rsidRPr="00820A06">
        <w:rPr>
          <w:rFonts w:ascii="Calibri" w:hAnsi="Calibri" w:cs="Calibri"/>
          <w:b/>
          <w:bCs/>
          <w:sz w:val="20"/>
          <w:szCs w:val="20"/>
        </w:rPr>
        <w:t>APPLICANT INFORMATION</w:t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2698"/>
        <w:gridCol w:w="807"/>
        <w:gridCol w:w="671"/>
        <w:gridCol w:w="1221"/>
        <w:gridCol w:w="75"/>
        <w:gridCol w:w="2624"/>
        <w:gridCol w:w="1408"/>
        <w:gridCol w:w="1296"/>
      </w:tblGrid>
      <w:tr w:rsidR="00904B3B" w14:paraId="45553F21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5D4FA2F5" w14:textId="030D0B62" w:rsidR="00904B3B" w:rsidRDefault="00820A06" w:rsidP="00904B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Jurisdiction (County, City):</w:t>
            </w:r>
          </w:p>
        </w:tc>
        <w:tc>
          <w:tcPr>
            <w:tcW w:w="7290" w:type="dxa"/>
            <w:gridSpan w:val="6"/>
          </w:tcPr>
          <w:p w14:paraId="532B75DB" w14:textId="77777777" w:rsidR="00904B3B" w:rsidRDefault="00904B3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04B3B" w14:paraId="6581A790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61CAB6ED" w14:textId="404DC861" w:rsidR="00904B3B" w:rsidRDefault="00820A06" w:rsidP="00904B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Agency Name (Department):</w:t>
            </w:r>
          </w:p>
        </w:tc>
        <w:tc>
          <w:tcPr>
            <w:tcW w:w="7290" w:type="dxa"/>
            <w:gridSpan w:val="6"/>
          </w:tcPr>
          <w:p w14:paraId="38D88561" w14:textId="77777777" w:rsidR="00904B3B" w:rsidRDefault="00904B3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04B3B" w14:paraId="382FC7CD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02DDBC08" w14:textId="78DC64AE" w:rsidR="00904B3B" w:rsidRDefault="00820A06" w:rsidP="00904B3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Agency Address:</w:t>
            </w:r>
          </w:p>
        </w:tc>
        <w:tc>
          <w:tcPr>
            <w:tcW w:w="7290" w:type="dxa"/>
            <w:gridSpan w:val="6"/>
          </w:tcPr>
          <w:p w14:paraId="0F833909" w14:textId="77777777" w:rsidR="00904B3B" w:rsidRDefault="00904B3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1606E042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287253BA" w14:textId="7D6A84DF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Agency </w:t>
            </w:r>
            <w:r w:rsidR="00370241">
              <w:rPr>
                <w:rFonts w:ascii="Calibri" w:hAnsi="Calibri" w:cs="Calibri"/>
                <w:sz w:val="20"/>
                <w:szCs w:val="20"/>
              </w:rPr>
              <w:t xml:space="preserve">County, </w:t>
            </w:r>
            <w:r>
              <w:rPr>
                <w:rFonts w:ascii="Calibri" w:hAnsi="Calibri" w:cs="Calibri"/>
                <w:sz w:val="20"/>
                <w:szCs w:val="20"/>
              </w:rPr>
              <w:t>City, State Zip:</w:t>
            </w:r>
          </w:p>
        </w:tc>
        <w:tc>
          <w:tcPr>
            <w:tcW w:w="7290" w:type="dxa"/>
            <w:gridSpan w:val="6"/>
          </w:tcPr>
          <w:p w14:paraId="4502C330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3AF5E22D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6A0ABC56" w14:textId="6844FE92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Agency Contact Name, Title:</w:t>
            </w:r>
          </w:p>
        </w:tc>
        <w:tc>
          <w:tcPr>
            <w:tcW w:w="7290" w:type="dxa"/>
            <w:gridSpan w:val="6"/>
          </w:tcPr>
          <w:p w14:paraId="38E81838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41A4D998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14CE948D" w14:textId="364D067B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Agency Contact Email &amp; Phone Number:</w:t>
            </w:r>
          </w:p>
        </w:tc>
        <w:tc>
          <w:tcPr>
            <w:tcW w:w="7290" w:type="dxa"/>
            <w:gridSpan w:val="6"/>
          </w:tcPr>
          <w:p w14:paraId="54259A7F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7F0E1ACE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3EFCD4C3" w14:textId="259C210A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EMPG Program Point of Contact (POC), Title, if different from above:</w:t>
            </w:r>
          </w:p>
        </w:tc>
        <w:tc>
          <w:tcPr>
            <w:tcW w:w="7290" w:type="dxa"/>
            <w:gridSpan w:val="6"/>
          </w:tcPr>
          <w:p w14:paraId="047B08D2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5D62253E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228B1AED" w14:textId="1E1B9526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POC Address</w:t>
            </w:r>
            <w:r w:rsidR="007D0C8B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290" w:type="dxa"/>
            <w:gridSpan w:val="6"/>
          </w:tcPr>
          <w:p w14:paraId="4D94B7F6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15C950D2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2584B0CA" w14:textId="7711E7BB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POC </w:t>
            </w:r>
            <w:r w:rsidR="00370241">
              <w:rPr>
                <w:rFonts w:ascii="Calibri" w:hAnsi="Calibri" w:cs="Calibri"/>
                <w:sz w:val="20"/>
                <w:szCs w:val="20"/>
              </w:rPr>
              <w:t xml:space="preserve">County, </w:t>
            </w:r>
            <w:r>
              <w:rPr>
                <w:rFonts w:ascii="Calibri" w:hAnsi="Calibri" w:cs="Calibri"/>
                <w:sz w:val="20"/>
                <w:szCs w:val="20"/>
              </w:rPr>
              <w:t>City, State Zip</w:t>
            </w:r>
            <w:r w:rsidR="007D0C8B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290" w:type="dxa"/>
            <w:gridSpan w:val="6"/>
          </w:tcPr>
          <w:p w14:paraId="6E7EE94E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69A8885B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4A760E16" w14:textId="24D87DEC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POC Contact Name, Title</w:t>
            </w:r>
            <w:r w:rsidR="007D0C8B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290" w:type="dxa"/>
            <w:gridSpan w:val="6"/>
          </w:tcPr>
          <w:p w14:paraId="2E075083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20A06" w14:paraId="387A88ED" w14:textId="77777777" w:rsidTr="00CD6585">
        <w:tc>
          <w:tcPr>
            <w:tcW w:w="3505" w:type="dxa"/>
            <w:gridSpan w:val="2"/>
            <w:shd w:val="clear" w:color="auto" w:fill="CAEDFB" w:themeFill="accent4" w:themeFillTint="33"/>
          </w:tcPr>
          <w:p w14:paraId="1804F2D7" w14:textId="654F583F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POC Contact Email &amp; Phone Number</w:t>
            </w:r>
            <w:r w:rsidR="007D0C8B">
              <w:rPr>
                <w:rFonts w:ascii="Calibri" w:hAnsi="Calibri" w:cs="Calibri"/>
                <w:sz w:val="20"/>
                <w:szCs w:val="20"/>
              </w:rPr>
              <w:t>, if different from above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290" w:type="dxa"/>
            <w:gridSpan w:val="6"/>
          </w:tcPr>
          <w:p w14:paraId="10E4E6E5" w14:textId="77777777" w:rsidR="00820A06" w:rsidRDefault="00820A06" w:rsidP="00820A0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0C8B" w14:paraId="77F3632E" w14:textId="77777777" w:rsidTr="00CD6585">
        <w:tc>
          <w:tcPr>
            <w:tcW w:w="2698" w:type="dxa"/>
            <w:shd w:val="clear" w:color="auto" w:fill="CAEDFB" w:themeFill="accent4" w:themeFillTint="33"/>
          </w:tcPr>
          <w:p w14:paraId="07572329" w14:textId="343C4E7D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Tax </w:t>
            </w:r>
            <w:r w:rsidR="00C10420">
              <w:rPr>
                <w:rFonts w:ascii="Calibri" w:hAnsi="Calibri" w:cs="Calibri"/>
                <w:sz w:val="20"/>
                <w:szCs w:val="20"/>
              </w:rPr>
              <w:t>Identification Number (TIN)</w:t>
            </w:r>
            <w:r w:rsidR="00D02C00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699" w:type="dxa"/>
            <w:gridSpan w:val="3"/>
            <w:shd w:val="clear" w:color="auto" w:fill="CAEDFB" w:themeFill="accent4" w:themeFillTint="33"/>
          </w:tcPr>
          <w:p w14:paraId="34EC822F" w14:textId="556706D4" w:rsidR="007D0C8B" w:rsidRPr="00C10420" w:rsidRDefault="007D0C8B" w:rsidP="005443F3">
            <w:pPr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C10420">
              <w:rPr>
                <w:rFonts w:ascii="Calibri" w:hAnsi="Calibri" w:cs="Calibri"/>
                <w:sz w:val="20"/>
                <w:szCs w:val="20"/>
                <w:lang w:val="fr-FR"/>
              </w:rPr>
              <w:t>SAM U</w:t>
            </w:r>
            <w:r w:rsidR="00C10420" w:rsidRPr="00C10420">
              <w:rPr>
                <w:rFonts w:ascii="Calibri" w:hAnsi="Calibri" w:cs="Calibri"/>
                <w:sz w:val="20"/>
                <w:szCs w:val="20"/>
                <w:lang w:val="fr-FR"/>
              </w:rPr>
              <w:t>nique Entity Identifier (U</w:t>
            </w:r>
            <w:r w:rsidRPr="00C10420">
              <w:rPr>
                <w:rFonts w:ascii="Calibri" w:hAnsi="Calibri" w:cs="Calibri"/>
                <w:sz w:val="20"/>
                <w:szCs w:val="20"/>
                <w:lang w:val="fr-FR"/>
              </w:rPr>
              <w:t>EI</w:t>
            </w:r>
            <w:r w:rsidR="00C10420" w:rsidRPr="00C10420">
              <w:rPr>
                <w:rFonts w:ascii="Calibri" w:hAnsi="Calibri" w:cs="Calibri"/>
                <w:sz w:val="20"/>
                <w:szCs w:val="20"/>
                <w:lang w:val="fr-FR"/>
              </w:rPr>
              <w:t>)</w:t>
            </w:r>
            <w:r w:rsidR="00D3353E" w:rsidRPr="00C10420">
              <w:rPr>
                <w:rFonts w:ascii="Calibri" w:hAnsi="Calibri" w:cs="Calibri"/>
                <w:sz w:val="20"/>
                <w:szCs w:val="20"/>
                <w:lang w:val="fr-FR"/>
              </w:rPr>
              <w:t xml:space="preserve"> &amp; Expiration Date</w:t>
            </w:r>
            <w:r w:rsidR="00D02C00" w:rsidRPr="00C10420">
              <w:rPr>
                <w:rFonts w:ascii="Calibri" w:hAnsi="Calibri" w:cs="Calibri"/>
                <w:sz w:val="20"/>
                <w:szCs w:val="20"/>
                <w:lang w:val="fr-FR"/>
              </w:rPr>
              <w:t>:</w:t>
            </w:r>
            <w:r w:rsidR="00C10420" w:rsidRPr="00C10420">
              <w:rPr>
                <w:rFonts w:ascii="Calibri" w:hAnsi="Calibri" w:cs="Calibri"/>
                <w:sz w:val="20"/>
                <w:szCs w:val="20"/>
                <w:lang w:val="fr-FR"/>
              </w:rPr>
              <w:t>*</w:t>
            </w:r>
          </w:p>
        </w:tc>
        <w:tc>
          <w:tcPr>
            <w:tcW w:w="2699" w:type="dxa"/>
            <w:gridSpan w:val="2"/>
            <w:shd w:val="clear" w:color="auto" w:fill="CAEDFB" w:themeFill="accent4" w:themeFillTint="33"/>
          </w:tcPr>
          <w:p w14:paraId="704B17F1" w14:textId="6F56E49D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CAGE </w:t>
            </w:r>
            <w:r w:rsidR="00C10420">
              <w:rPr>
                <w:rFonts w:ascii="Calibri" w:hAnsi="Calibri" w:cs="Calibri"/>
                <w:sz w:val="20"/>
                <w:szCs w:val="20"/>
              </w:rPr>
              <w:t>Number</w:t>
            </w:r>
            <w:r>
              <w:rPr>
                <w:rFonts w:ascii="Calibri" w:hAnsi="Calibri" w:cs="Calibri"/>
                <w:sz w:val="20"/>
                <w:szCs w:val="20"/>
              </w:rPr>
              <w:t>, if applicable</w:t>
            </w:r>
            <w:r w:rsidR="00D02C00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699" w:type="dxa"/>
            <w:gridSpan w:val="2"/>
            <w:shd w:val="clear" w:color="auto" w:fill="CAEDFB" w:themeFill="accent4" w:themeFillTint="33"/>
          </w:tcPr>
          <w:p w14:paraId="0BE274B6" w14:textId="2ED4C0BB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NM SHARE Vendor</w:t>
            </w:r>
            <w:r w:rsidR="00C10420">
              <w:rPr>
                <w:rFonts w:ascii="Calibri" w:hAnsi="Calibri" w:cs="Calibri"/>
                <w:sz w:val="20"/>
                <w:szCs w:val="20"/>
              </w:rPr>
              <w:t xml:space="preserve"> Number</w:t>
            </w:r>
            <w:r w:rsidR="00D02C00">
              <w:rPr>
                <w:rFonts w:ascii="Calibri" w:hAnsi="Calibri" w:cs="Calibri"/>
                <w:sz w:val="20"/>
                <w:szCs w:val="20"/>
              </w:rPr>
              <w:t>:</w:t>
            </w:r>
            <w:r w:rsidR="00C10420">
              <w:rPr>
                <w:rFonts w:ascii="Calibri" w:hAnsi="Calibri" w:cs="Calibri"/>
                <w:sz w:val="20"/>
                <w:szCs w:val="20"/>
              </w:rPr>
              <w:t>**</w:t>
            </w:r>
          </w:p>
        </w:tc>
      </w:tr>
      <w:tr w:rsidR="007D0C8B" w14:paraId="7196DED6" w14:textId="77777777" w:rsidTr="00CD6585">
        <w:tc>
          <w:tcPr>
            <w:tcW w:w="2698" w:type="dxa"/>
          </w:tcPr>
          <w:p w14:paraId="623A8360" w14:textId="77777777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9" w:type="dxa"/>
            <w:gridSpan w:val="3"/>
          </w:tcPr>
          <w:p w14:paraId="79CED702" w14:textId="77777777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9" w:type="dxa"/>
            <w:gridSpan w:val="2"/>
          </w:tcPr>
          <w:p w14:paraId="0F1B5F77" w14:textId="77777777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9" w:type="dxa"/>
            <w:gridSpan w:val="2"/>
          </w:tcPr>
          <w:p w14:paraId="282A15E6" w14:textId="77777777" w:rsidR="007D0C8B" w:rsidRDefault="007D0C8B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02C00" w14:paraId="4EA4FF33" w14:textId="77777777" w:rsidTr="00CD6585">
        <w:tc>
          <w:tcPr>
            <w:tcW w:w="10795" w:type="dxa"/>
            <w:gridSpan w:val="8"/>
          </w:tcPr>
          <w:p w14:paraId="0BE6B26D" w14:textId="265A51AC" w:rsidR="00D02C00" w:rsidRPr="003B2BF9" w:rsidRDefault="00C10420" w:rsidP="00C10420">
            <w:pPr>
              <w:shd w:val="clear" w:color="auto" w:fill="CAEDFB" w:themeFill="accent4" w:themeFillTint="33"/>
              <w:rPr>
                <w:rFonts w:ascii="Calibri" w:hAnsi="Calibri" w:cs="Calibri"/>
                <w:sz w:val="20"/>
                <w:szCs w:val="20"/>
              </w:rPr>
            </w:pPr>
            <w:r w:rsidRPr="003B2BF9">
              <w:rPr>
                <w:rFonts w:ascii="Calibri" w:hAnsi="Calibri" w:cs="Calibri"/>
                <w:sz w:val="20"/>
                <w:szCs w:val="20"/>
              </w:rPr>
              <w:t>*</w:t>
            </w:r>
            <w:r w:rsidR="00D02C00" w:rsidRPr="003B2BF9">
              <w:rPr>
                <w:rFonts w:ascii="Calibri" w:hAnsi="Calibri" w:cs="Calibri"/>
                <w:sz w:val="20"/>
                <w:szCs w:val="20"/>
              </w:rPr>
              <w:t xml:space="preserve">Per the </w:t>
            </w:r>
            <w:hyperlink r:id="rId9" w:history="1">
              <w:r w:rsidRPr="00CA70D3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U.S. DHS Fiscal Year</w:t>
              </w:r>
              <w:r w:rsidR="00D02C00" w:rsidRPr="00CA70D3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2026 </w:t>
              </w:r>
              <w:r w:rsidRPr="00CA70D3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Emergency Management Performance Grant Program</w:t>
              </w:r>
              <w:r w:rsidR="00CA70D3" w:rsidRPr="00CA70D3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 xml:space="preserve"> Notice of Funding Opportunity</w:t>
              </w:r>
            </w:hyperlink>
            <w:r w:rsidR="00CA70D3" w:rsidRPr="00CA70D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: </w:t>
            </w:r>
            <w:r w:rsidRPr="003B2BF9">
              <w:rPr>
                <w:rFonts w:ascii="Calibri" w:hAnsi="Calibri" w:cs="Calibri"/>
                <w:sz w:val="20"/>
                <w:szCs w:val="20"/>
              </w:rPr>
              <w:t>“Applicants that fail to register and maintain an active profile in SAM.gov, or those without a UEI, are not eligible for funding.”</w:t>
            </w:r>
          </w:p>
          <w:p w14:paraId="312E0C92" w14:textId="13F189DC" w:rsidR="00C10420" w:rsidRPr="003B2BF9" w:rsidRDefault="00C10420" w:rsidP="00C10420">
            <w:pPr>
              <w:shd w:val="clear" w:color="auto" w:fill="CAEDFB" w:themeFill="accent4" w:themeFillTint="33"/>
              <w:rPr>
                <w:rFonts w:ascii="Calibri" w:hAnsi="Calibri" w:cs="Calibri"/>
                <w:sz w:val="18"/>
                <w:szCs w:val="18"/>
              </w:rPr>
            </w:pPr>
            <w:r w:rsidRPr="003B2BF9">
              <w:rPr>
                <w:rFonts w:ascii="Calibri" w:hAnsi="Calibri" w:cs="Calibri"/>
                <w:sz w:val="20"/>
                <w:szCs w:val="20"/>
              </w:rPr>
              <w:t>**Expenditures cannot be reimbursed without an NM SHARE Vendor Number.</w:t>
            </w:r>
            <w:r w:rsidRPr="003B2BF9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7A78D8" w14:paraId="4ADCD399" w14:textId="77777777" w:rsidTr="00CD6585">
        <w:tc>
          <w:tcPr>
            <w:tcW w:w="4176" w:type="dxa"/>
            <w:gridSpan w:val="3"/>
            <w:shd w:val="clear" w:color="auto" w:fill="CAEDFB" w:themeFill="accent4" w:themeFillTint="33"/>
          </w:tcPr>
          <w:p w14:paraId="4BB55D07" w14:textId="2FAEBC96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Agency’s National Incident Management (NIMS) Certification:</w:t>
            </w:r>
          </w:p>
        </w:tc>
        <w:tc>
          <w:tcPr>
            <w:tcW w:w="1296" w:type="dxa"/>
            <w:gridSpan w:val="2"/>
          </w:tcPr>
          <w:p w14:paraId="07BEB335" w14:textId="26C24FBF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shd w:val="clear" w:color="auto" w:fill="CAEDFB" w:themeFill="accent4" w:themeFillTint="33"/>
          </w:tcPr>
          <w:p w14:paraId="39EDADAE" w14:textId="5C157C5C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Agency’s Emergency Operations Plan (EOP):</w:t>
            </w:r>
          </w:p>
        </w:tc>
        <w:tc>
          <w:tcPr>
            <w:tcW w:w="1296" w:type="dxa"/>
          </w:tcPr>
          <w:p w14:paraId="6E2CB33E" w14:textId="6DD91722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78D8" w14:paraId="2A9C422A" w14:textId="77777777" w:rsidTr="00CD6585">
        <w:tc>
          <w:tcPr>
            <w:tcW w:w="4176" w:type="dxa"/>
            <w:gridSpan w:val="3"/>
            <w:shd w:val="clear" w:color="auto" w:fill="CAEDFB" w:themeFill="accent4" w:themeFillTint="33"/>
          </w:tcPr>
          <w:p w14:paraId="323E240D" w14:textId="14A5976C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Agency’s Treat &amp; Hazard Identification &amp; Risk Assessment (THIRA):</w:t>
            </w:r>
          </w:p>
        </w:tc>
        <w:tc>
          <w:tcPr>
            <w:tcW w:w="1296" w:type="dxa"/>
            <w:gridSpan w:val="2"/>
          </w:tcPr>
          <w:p w14:paraId="14F9CDD5" w14:textId="77777777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shd w:val="clear" w:color="auto" w:fill="CAEDFB" w:themeFill="accent4" w:themeFillTint="33"/>
          </w:tcPr>
          <w:p w14:paraId="4E5A2651" w14:textId="7771BB7A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Agency’s Integrated Preparedness Plan (IPP):</w:t>
            </w:r>
          </w:p>
        </w:tc>
        <w:tc>
          <w:tcPr>
            <w:tcW w:w="1296" w:type="dxa"/>
          </w:tcPr>
          <w:p w14:paraId="737CC545" w14:textId="77777777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78D8" w14:paraId="7A412FAB" w14:textId="77777777" w:rsidTr="00CD6585">
        <w:tc>
          <w:tcPr>
            <w:tcW w:w="4176" w:type="dxa"/>
            <w:gridSpan w:val="3"/>
            <w:shd w:val="clear" w:color="auto" w:fill="CAEDFB" w:themeFill="accent4" w:themeFillTint="33"/>
          </w:tcPr>
          <w:p w14:paraId="6B53ACA9" w14:textId="3F50AA64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Agency’s Stakeholder Preparedness Review (SPR):</w:t>
            </w:r>
          </w:p>
        </w:tc>
        <w:tc>
          <w:tcPr>
            <w:tcW w:w="1296" w:type="dxa"/>
            <w:gridSpan w:val="2"/>
          </w:tcPr>
          <w:p w14:paraId="0413CB1B" w14:textId="77777777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32" w:type="dxa"/>
            <w:gridSpan w:val="2"/>
            <w:shd w:val="clear" w:color="auto" w:fill="CAEDFB" w:themeFill="accent4" w:themeFillTint="33"/>
          </w:tcPr>
          <w:p w14:paraId="06637A18" w14:textId="26FEBA42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Agency’s Risk Assessment and Risk Level (High, Moderate or Low)</w:t>
            </w:r>
          </w:p>
        </w:tc>
        <w:tc>
          <w:tcPr>
            <w:tcW w:w="1296" w:type="dxa"/>
          </w:tcPr>
          <w:p w14:paraId="314F8F6F" w14:textId="77777777" w:rsidR="007A78D8" w:rsidRDefault="007A78D8" w:rsidP="005443F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8A10D9C" w14:textId="77777777" w:rsidR="003B2BF9" w:rsidRPr="00844171" w:rsidRDefault="003B2BF9" w:rsidP="007522CE">
      <w:pPr>
        <w:spacing w:after="0"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047325D6" w14:textId="00A9AEBC" w:rsidR="007522CE" w:rsidRPr="007522CE" w:rsidRDefault="007522CE" w:rsidP="007522CE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7522CE">
        <w:rPr>
          <w:rFonts w:ascii="Calibri" w:hAnsi="Calibri" w:cs="Calibri"/>
          <w:b/>
          <w:bCs/>
          <w:sz w:val="20"/>
          <w:szCs w:val="20"/>
        </w:rPr>
        <w:t>FUNDING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7522CE" w14:paraId="4EB173D9" w14:textId="77777777" w:rsidTr="00CD6585">
        <w:tc>
          <w:tcPr>
            <w:tcW w:w="3596" w:type="dxa"/>
            <w:shd w:val="clear" w:color="auto" w:fill="CAEDFB" w:themeFill="accent4" w:themeFillTint="33"/>
          </w:tcPr>
          <w:p w14:paraId="5C06FE00" w14:textId="132DAFD1" w:rsidR="007522CE" w:rsidRDefault="007522CE" w:rsidP="007522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Federal Share Requested:</w:t>
            </w:r>
          </w:p>
        </w:tc>
        <w:tc>
          <w:tcPr>
            <w:tcW w:w="3597" w:type="dxa"/>
            <w:shd w:val="clear" w:color="auto" w:fill="CAEDFB" w:themeFill="accent4" w:themeFillTint="33"/>
          </w:tcPr>
          <w:p w14:paraId="134B302D" w14:textId="50427D39" w:rsidR="007522CE" w:rsidRDefault="007522CE" w:rsidP="007522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Non-Federal Share Requested:</w:t>
            </w:r>
          </w:p>
        </w:tc>
        <w:tc>
          <w:tcPr>
            <w:tcW w:w="3597" w:type="dxa"/>
            <w:shd w:val="clear" w:color="auto" w:fill="CAEDFB" w:themeFill="accent4" w:themeFillTint="33"/>
          </w:tcPr>
          <w:p w14:paraId="4683F096" w14:textId="21CAC41B" w:rsidR="007522CE" w:rsidRDefault="007522CE" w:rsidP="007522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Total Funding Requested:</w:t>
            </w:r>
          </w:p>
        </w:tc>
      </w:tr>
      <w:tr w:rsidR="007522CE" w14:paraId="66BB4E13" w14:textId="77777777" w:rsidTr="007522CE">
        <w:tc>
          <w:tcPr>
            <w:tcW w:w="3596" w:type="dxa"/>
          </w:tcPr>
          <w:p w14:paraId="309858C4" w14:textId="3AAF169B" w:rsidR="007522CE" w:rsidRPr="003B2BF9" w:rsidRDefault="007522CE" w:rsidP="007522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2BF9">
              <w:rPr>
                <w:rFonts w:ascii="Calibri" w:hAnsi="Calibri" w:cs="Calibri"/>
                <w:sz w:val="20"/>
                <w:szCs w:val="20"/>
              </w:rPr>
              <w:t>$</w:t>
            </w:r>
          </w:p>
        </w:tc>
        <w:tc>
          <w:tcPr>
            <w:tcW w:w="3597" w:type="dxa"/>
          </w:tcPr>
          <w:p w14:paraId="5F923623" w14:textId="6A02FAC5" w:rsidR="007522CE" w:rsidRDefault="007522CE" w:rsidP="007522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</w:t>
            </w:r>
          </w:p>
        </w:tc>
        <w:tc>
          <w:tcPr>
            <w:tcW w:w="3597" w:type="dxa"/>
          </w:tcPr>
          <w:p w14:paraId="0733BBE1" w14:textId="0F5B35D4" w:rsidR="007522CE" w:rsidRDefault="007522CE" w:rsidP="007522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$</w:t>
            </w:r>
          </w:p>
        </w:tc>
      </w:tr>
      <w:tr w:rsidR="00DE75AE" w14:paraId="69474467" w14:textId="77777777" w:rsidTr="00CD6585">
        <w:tc>
          <w:tcPr>
            <w:tcW w:w="10790" w:type="dxa"/>
            <w:gridSpan w:val="3"/>
            <w:shd w:val="clear" w:color="auto" w:fill="CAEDFB" w:themeFill="accent4" w:themeFillTint="33"/>
          </w:tcPr>
          <w:p w14:paraId="2CAFA485" w14:textId="5B64E066" w:rsidR="00DE75AE" w:rsidRPr="003B2BF9" w:rsidRDefault="003B2BF9" w:rsidP="00DE75AE">
            <w:pPr>
              <w:rPr>
                <w:rFonts w:ascii="Calibri" w:hAnsi="Calibri" w:cs="Calibri"/>
                <w:sz w:val="20"/>
                <w:szCs w:val="20"/>
              </w:rPr>
            </w:pPr>
            <w:r w:rsidRPr="003B2BF9">
              <w:rPr>
                <w:rFonts w:ascii="Calibri" w:hAnsi="Calibri" w:cs="Calibri"/>
                <w:sz w:val="20"/>
                <w:szCs w:val="20"/>
              </w:rPr>
              <w:t xml:space="preserve">NOTE: </w:t>
            </w:r>
            <w:r w:rsidR="00DE75AE" w:rsidRPr="003B2BF9">
              <w:rPr>
                <w:rFonts w:ascii="Calibri" w:hAnsi="Calibri" w:cs="Calibri"/>
                <w:sz w:val="20"/>
                <w:szCs w:val="20"/>
              </w:rPr>
              <w:t>The funding request must match the amounts identified in the attached 2026 EMPG - LOCAL AGENCY REQUEST FOR SALARY &amp; BENEFITS FUNDING WORKSHEET</w:t>
            </w:r>
            <w:r w:rsidR="00CD6585" w:rsidRPr="003B2BF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2B449234" w14:textId="77777777" w:rsidR="003B2BF9" w:rsidRPr="00844171" w:rsidRDefault="003B2BF9" w:rsidP="00CD6585">
      <w:pPr>
        <w:spacing w:after="0"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57AB602A" w14:textId="49144FC2" w:rsidR="00CD6585" w:rsidRPr="00CD6585" w:rsidRDefault="00CD6585" w:rsidP="00CD658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CD6585">
        <w:rPr>
          <w:rFonts w:ascii="Calibri" w:hAnsi="Calibri" w:cs="Calibri"/>
          <w:b/>
          <w:bCs/>
          <w:sz w:val="20"/>
          <w:szCs w:val="20"/>
        </w:rPr>
        <w:t>AUTHORIZED 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D6585" w14:paraId="686580ED" w14:textId="77777777" w:rsidTr="003B2BF9">
        <w:tc>
          <w:tcPr>
            <w:tcW w:w="5395" w:type="dxa"/>
            <w:shd w:val="clear" w:color="auto" w:fill="CAEDFB" w:themeFill="accent4" w:themeFillTint="33"/>
          </w:tcPr>
          <w:p w14:paraId="54893E05" w14:textId="1DEB5FE0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Printed Name of Authorized Official:</w:t>
            </w:r>
          </w:p>
        </w:tc>
        <w:tc>
          <w:tcPr>
            <w:tcW w:w="5395" w:type="dxa"/>
            <w:shd w:val="clear" w:color="auto" w:fill="CAEDFB" w:themeFill="accent4" w:themeFillTint="33"/>
          </w:tcPr>
          <w:p w14:paraId="301D201B" w14:textId="69C9D7F5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Printed Title of Authorized Official:</w:t>
            </w:r>
          </w:p>
        </w:tc>
      </w:tr>
      <w:tr w:rsidR="00CD6585" w14:paraId="509CCB11" w14:textId="77777777" w:rsidTr="00CD6585">
        <w:tc>
          <w:tcPr>
            <w:tcW w:w="5395" w:type="dxa"/>
          </w:tcPr>
          <w:p w14:paraId="190FEB20" w14:textId="77777777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2BBFB1A" w14:textId="77777777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6585" w14:paraId="79FC42B5" w14:textId="77777777" w:rsidTr="003B2BF9">
        <w:tc>
          <w:tcPr>
            <w:tcW w:w="5395" w:type="dxa"/>
          </w:tcPr>
          <w:p w14:paraId="46FAD718" w14:textId="77777777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Signature of Authorized Official:</w:t>
            </w:r>
          </w:p>
          <w:p w14:paraId="4105CE74" w14:textId="77777777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6CE0E03" w14:textId="3922F0EF" w:rsidR="00CD6585" w:rsidRDefault="00CD6585" w:rsidP="00CD658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 of Signature:</w:t>
            </w:r>
          </w:p>
        </w:tc>
      </w:tr>
      <w:tr w:rsidR="00CD6585" w14:paraId="772ED814" w14:textId="77777777" w:rsidTr="003B2BF9">
        <w:tc>
          <w:tcPr>
            <w:tcW w:w="10790" w:type="dxa"/>
            <w:gridSpan w:val="2"/>
            <w:shd w:val="clear" w:color="auto" w:fill="CAEDFB" w:themeFill="accent4" w:themeFillTint="33"/>
          </w:tcPr>
          <w:p w14:paraId="20124006" w14:textId="3C6287EC" w:rsidR="00CD6585" w:rsidRPr="003B2BF9" w:rsidRDefault="00CD6585" w:rsidP="003B2BF9">
            <w:pPr>
              <w:rPr>
                <w:rFonts w:ascii="Calibri" w:hAnsi="Calibri" w:cs="Calibri"/>
                <w:sz w:val="20"/>
                <w:szCs w:val="20"/>
              </w:rPr>
            </w:pPr>
            <w:r w:rsidRPr="003B2BF9">
              <w:rPr>
                <w:rFonts w:ascii="Calibri" w:hAnsi="Calibri" w:cs="Calibri"/>
                <w:sz w:val="20"/>
                <w:szCs w:val="20"/>
              </w:rPr>
              <w:t xml:space="preserve">NOTE: Per the </w:t>
            </w:r>
            <w:hyperlink r:id="rId10" w:history="1">
              <w:r w:rsidR="00CA70D3" w:rsidRPr="00CA70D3">
                <w:rPr>
                  <w:rStyle w:val="Hyperlink"/>
                  <w:rFonts w:ascii="Calibri" w:hAnsi="Calibri" w:cs="Calibri"/>
                  <w:b/>
                  <w:bCs/>
                  <w:sz w:val="20"/>
                  <w:szCs w:val="20"/>
                </w:rPr>
                <w:t>U.S. DHS Fiscal Year 2026 Emergency Management Performance Grant Program Notice of Funding Opportunity</w:t>
              </w:r>
            </w:hyperlink>
            <w:r w:rsidR="00CA70D3" w:rsidRPr="00CA70D3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  <w:r w:rsidRPr="003B2BF9">
              <w:rPr>
                <w:rFonts w:ascii="Calibri" w:hAnsi="Calibri" w:cs="Calibri"/>
                <w:sz w:val="20"/>
                <w:szCs w:val="20"/>
              </w:rPr>
              <w:t xml:space="preserve"> “Applications submitted by individuals who are not 1) a current employee, personnel, official, staff, or leadership of the non-federal entity; and 2) duly authorized to apply for an award on behalf of the non-federal entity at the time of application (e.g. consultants or contractors acting on behalf of an organization) will be deemed ineligible.</w:t>
            </w:r>
            <w:r w:rsidR="003B2BF9" w:rsidRPr="003B2BF9">
              <w:rPr>
                <w:rFonts w:ascii="Calibri" w:hAnsi="Calibri" w:cs="Calibri"/>
                <w:sz w:val="20"/>
                <w:szCs w:val="20"/>
              </w:rPr>
              <w:t>”</w:t>
            </w:r>
            <w:r w:rsidRPr="003B2BF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7357F85E" w14:textId="77777777" w:rsidR="00DC7B1E" w:rsidRDefault="00DC7B1E" w:rsidP="00DC7B1E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B07CA60" w14:textId="77FE2388" w:rsidR="002E6CF5" w:rsidRPr="00844171" w:rsidRDefault="002E6CF5" w:rsidP="002E6C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6B3670">
        <w:rPr>
          <w:rFonts w:ascii="Calibri" w:hAnsi="Calibri" w:cs="Calibri"/>
          <w:sz w:val="20"/>
          <w:szCs w:val="20"/>
        </w:rPr>
        <w:br w:type="page"/>
      </w:r>
      <w:r w:rsidRPr="00844171">
        <w:rPr>
          <w:rFonts w:ascii="Calibri" w:hAnsi="Calibri" w:cs="Calibri"/>
          <w:b/>
          <w:bCs/>
          <w:sz w:val="20"/>
          <w:szCs w:val="20"/>
        </w:rPr>
        <w:lastRenderedPageBreak/>
        <w:t xml:space="preserve">2026 EMERGENCY MANAGEMENT PERFORMANCE GRANT </w:t>
      </w:r>
      <w:r w:rsidR="00DC7B1E" w:rsidRPr="00844171">
        <w:rPr>
          <w:rFonts w:ascii="Calibri" w:hAnsi="Calibri" w:cs="Calibri"/>
          <w:b/>
          <w:bCs/>
          <w:sz w:val="20"/>
          <w:szCs w:val="20"/>
        </w:rPr>
        <w:t>(EMPG)</w:t>
      </w:r>
      <w:r w:rsidR="00DC7B1E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844171">
        <w:rPr>
          <w:rFonts w:ascii="Calibri" w:hAnsi="Calibri" w:cs="Calibri"/>
          <w:b/>
          <w:bCs/>
          <w:sz w:val="20"/>
          <w:szCs w:val="20"/>
        </w:rPr>
        <w:t>SUBAWARD WORK PLAN</w:t>
      </w:r>
    </w:p>
    <w:p w14:paraId="76A5A44B" w14:textId="77777777" w:rsidR="00DC7B1E" w:rsidRDefault="00DC7B1E" w:rsidP="00DC7B1E"/>
    <w:p w14:paraId="7E486E81" w14:textId="1D58ABE6" w:rsidR="00DC7B1E" w:rsidRPr="00DC7B1E" w:rsidRDefault="00DC7B1E" w:rsidP="0075115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C7B1E">
        <w:rPr>
          <w:rFonts w:ascii="Calibri" w:hAnsi="Calibri" w:cs="Calibri"/>
          <w:sz w:val="20"/>
          <w:szCs w:val="20"/>
        </w:rPr>
        <w:t xml:space="preserve">All EMPG </w:t>
      </w:r>
      <w:r>
        <w:rPr>
          <w:rFonts w:ascii="Calibri" w:hAnsi="Calibri" w:cs="Calibri"/>
          <w:sz w:val="20"/>
          <w:szCs w:val="20"/>
        </w:rPr>
        <w:t xml:space="preserve">subaward </w:t>
      </w:r>
      <w:r w:rsidRPr="00DC7B1E">
        <w:rPr>
          <w:rFonts w:ascii="Calibri" w:hAnsi="Calibri" w:cs="Calibri"/>
          <w:sz w:val="20"/>
          <w:szCs w:val="20"/>
        </w:rPr>
        <w:t>applicants must develop and submit a Work Plan</w:t>
      </w:r>
      <w:r>
        <w:rPr>
          <w:rFonts w:ascii="Calibri" w:hAnsi="Calibri" w:cs="Calibri"/>
          <w:sz w:val="20"/>
          <w:szCs w:val="20"/>
        </w:rPr>
        <w:t xml:space="preserve"> </w:t>
      </w:r>
      <w:r w:rsidRPr="00DC7B1E">
        <w:rPr>
          <w:rFonts w:ascii="Calibri" w:hAnsi="Calibri" w:cs="Calibri"/>
          <w:sz w:val="20"/>
          <w:szCs w:val="20"/>
        </w:rPr>
        <w:t xml:space="preserve">which outlines the </w:t>
      </w:r>
      <w:r>
        <w:rPr>
          <w:rFonts w:ascii="Calibri" w:hAnsi="Calibri" w:cs="Calibri"/>
          <w:sz w:val="20"/>
          <w:szCs w:val="20"/>
        </w:rPr>
        <w:t xml:space="preserve">agency’s </w:t>
      </w:r>
      <w:r w:rsidRPr="00DC7B1E">
        <w:rPr>
          <w:rFonts w:ascii="Calibri" w:hAnsi="Calibri" w:cs="Calibri"/>
          <w:sz w:val="20"/>
          <w:szCs w:val="20"/>
        </w:rPr>
        <w:t xml:space="preserve">emergency management </w:t>
      </w:r>
      <w:r w:rsidR="00937DB9">
        <w:rPr>
          <w:rFonts w:ascii="Calibri" w:hAnsi="Calibri" w:cs="Calibri"/>
          <w:sz w:val="20"/>
          <w:szCs w:val="20"/>
        </w:rPr>
        <w:t xml:space="preserve">program </w:t>
      </w:r>
      <w:r w:rsidRPr="00DC7B1E">
        <w:rPr>
          <w:rFonts w:ascii="Calibri" w:hAnsi="Calibri" w:cs="Calibri"/>
          <w:sz w:val="20"/>
          <w:szCs w:val="20"/>
        </w:rPr>
        <w:t xml:space="preserve">sustainment and enhancement efforts, including new and ongoing activities proposed for the </w:t>
      </w:r>
      <w:r>
        <w:rPr>
          <w:rFonts w:ascii="Calibri" w:hAnsi="Calibri" w:cs="Calibri"/>
          <w:sz w:val="20"/>
          <w:szCs w:val="20"/>
        </w:rPr>
        <w:t xml:space="preserve">2026 </w:t>
      </w:r>
      <w:r w:rsidRPr="00DC7B1E">
        <w:rPr>
          <w:rFonts w:ascii="Calibri" w:hAnsi="Calibri" w:cs="Calibri"/>
          <w:sz w:val="20"/>
          <w:szCs w:val="20"/>
        </w:rPr>
        <w:t xml:space="preserve">EMPG </w:t>
      </w:r>
      <w:r>
        <w:rPr>
          <w:rFonts w:ascii="Calibri" w:hAnsi="Calibri" w:cs="Calibri"/>
          <w:sz w:val="20"/>
          <w:szCs w:val="20"/>
        </w:rPr>
        <w:t xml:space="preserve">Subaward </w:t>
      </w:r>
      <w:r w:rsidRPr="00DC7B1E">
        <w:rPr>
          <w:rFonts w:ascii="Calibri" w:hAnsi="Calibri" w:cs="Calibri"/>
          <w:sz w:val="20"/>
          <w:szCs w:val="20"/>
        </w:rPr>
        <w:t>period of performance</w:t>
      </w:r>
      <w:r>
        <w:rPr>
          <w:rFonts w:ascii="Calibri" w:hAnsi="Calibri" w:cs="Calibri"/>
          <w:sz w:val="20"/>
          <w:szCs w:val="20"/>
        </w:rPr>
        <w:t xml:space="preserve">. </w:t>
      </w:r>
    </w:p>
    <w:p w14:paraId="567BC36E" w14:textId="35DA3FEB" w:rsidR="00937DB9" w:rsidRDefault="00937DB9" w:rsidP="00DC7B1E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37DB9" w14:paraId="528098E0" w14:textId="77777777" w:rsidTr="00937DB9">
        <w:tc>
          <w:tcPr>
            <w:tcW w:w="5395" w:type="dxa"/>
          </w:tcPr>
          <w:p w14:paraId="56FC1834" w14:textId="6DB5F512" w:rsidR="00937DB9" w:rsidRDefault="00937DB9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Emergency Management Program </w:t>
            </w:r>
            <w:r w:rsidR="00370241">
              <w:rPr>
                <w:rFonts w:ascii="Calibri" w:hAnsi="Calibri" w:cs="Calibri"/>
                <w:sz w:val="20"/>
                <w:szCs w:val="20"/>
              </w:rPr>
              <w:t>Funded Positions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  <w:r w:rsidR="00DF727F">
              <w:rPr>
                <w:rFonts w:ascii="Calibri" w:hAnsi="Calibri" w:cs="Calibri"/>
                <w:sz w:val="20"/>
                <w:szCs w:val="20"/>
              </w:rPr>
              <w:t xml:space="preserve"> (click the box to </w:t>
            </w:r>
            <w:r w:rsidR="00AC2630">
              <w:rPr>
                <w:rFonts w:ascii="Calibri" w:hAnsi="Calibri" w:cs="Calibri"/>
                <w:sz w:val="20"/>
                <w:szCs w:val="20"/>
              </w:rPr>
              <w:t>identify</w:t>
            </w:r>
            <w:r w:rsidR="00DF727F">
              <w:rPr>
                <w:rFonts w:ascii="Calibri" w:hAnsi="Calibri" w:cs="Calibri"/>
                <w:sz w:val="20"/>
                <w:szCs w:val="20"/>
              </w:rPr>
              <w:t xml:space="preserve"> the appropriate response(s)</w:t>
            </w:r>
            <w:r w:rsidR="00AC2630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A706A4E" w14:textId="48DE5708" w:rsidR="00937DB9" w:rsidRDefault="00E8359F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2143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2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702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37DB9">
              <w:rPr>
                <w:rFonts w:ascii="Calibri" w:hAnsi="Calibri" w:cs="Calibri"/>
                <w:sz w:val="20"/>
                <w:szCs w:val="20"/>
              </w:rPr>
              <w:t>No changes to current funded positions</w:t>
            </w:r>
          </w:p>
          <w:p w14:paraId="4A7260E2" w14:textId="0AB6E40E" w:rsidR="00370241" w:rsidRDefault="00E8359F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0886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2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70241">
              <w:rPr>
                <w:rFonts w:ascii="Calibri" w:hAnsi="Calibri" w:cs="Calibri"/>
                <w:sz w:val="20"/>
                <w:szCs w:val="20"/>
              </w:rPr>
              <w:t xml:space="preserve"> Yes. Changes to current funded position responsibilities</w:t>
            </w:r>
          </w:p>
          <w:p w14:paraId="30B9E354" w14:textId="61BA4806" w:rsidR="00370241" w:rsidRDefault="00E8359F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1984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24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70241">
              <w:rPr>
                <w:rFonts w:ascii="Calibri" w:hAnsi="Calibri" w:cs="Calibri"/>
                <w:sz w:val="20"/>
                <w:szCs w:val="20"/>
              </w:rPr>
              <w:t xml:space="preserve"> Funding request for new position.</w:t>
            </w:r>
          </w:p>
          <w:p w14:paraId="2051D3F6" w14:textId="77777777" w:rsidR="0075115E" w:rsidRDefault="0075115E" w:rsidP="00DC7B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B7DAA34" w14:textId="54D8E83A" w:rsidR="00370241" w:rsidRDefault="0075115E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Provide an explanation for any changes to current funded position responsibilities or requests for new positions. Resumes </w:t>
            </w:r>
            <w:r w:rsidRPr="00370241">
              <w:rPr>
                <w:rFonts w:ascii="Calibri" w:hAnsi="Calibri" w:cs="Calibri"/>
                <w:b/>
                <w:bCs/>
                <w:sz w:val="20"/>
                <w:szCs w:val="20"/>
              </w:rPr>
              <w:t>must be attached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for each position funding request including those with no changes.</w:t>
            </w:r>
          </w:p>
        </w:tc>
        <w:tc>
          <w:tcPr>
            <w:tcW w:w="5395" w:type="dxa"/>
          </w:tcPr>
          <w:p w14:paraId="5EF75B90" w14:textId="4BBEFB21" w:rsidR="00370241" w:rsidRDefault="00370241" w:rsidP="0075115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FB9FCA0" w14:textId="2C659899" w:rsidR="00DF727F" w:rsidRDefault="00DF727F" w:rsidP="00DF727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C43BF" w14:paraId="4B9028EF" w14:textId="77777777" w:rsidTr="002743C9">
        <w:tc>
          <w:tcPr>
            <w:tcW w:w="10790" w:type="dxa"/>
            <w:gridSpan w:val="2"/>
            <w:shd w:val="clear" w:color="auto" w:fill="DAE9F7" w:themeFill="text2" w:themeFillTint="1A"/>
          </w:tcPr>
          <w:p w14:paraId="706E1E5F" w14:textId="62C54F74" w:rsidR="00BC43BF" w:rsidRDefault="00BC43BF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F0B1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Description of the Agency’s emergency management priorities and activities that EMPG funded staff will be addressing during the 2026 EMPG Subaward </w:t>
            </w:r>
            <w:r w:rsidR="00AF0B1A" w:rsidRPr="00AF0B1A">
              <w:rPr>
                <w:rFonts w:ascii="Calibri" w:hAnsi="Calibri" w:cs="Calibri"/>
                <w:b/>
                <w:bCs/>
                <w:sz w:val="20"/>
                <w:szCs w:val="20"/>
              </w:rPr>
              <w:t>period of performance</w:t>
            </w:r>
            <w:r w:rsidRPr="00AF0B1A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AC2630" w14:paraId="188F59BD" w14:textId="77777777" w:rsidTr="002743C9">
        <w:tc>
          <w:tcPr>
            <w:tcW w:w="5395" w:type="dxa"/>
            <w:shd w:val="clear" w:color="auto" w:fill="DAE9F7" w:themeFill="text2" w:themeFillTint="1A"/>
          </w:tcPr>
          <w:p w14:paraId="1930DD7A" w14:textId="77777777" w:rsidR="00AC2630" w:rsidRDefault="00AC2630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 Provide an overview of the risk profile resulting from the Agency’s current THIRA:</w:t>
            </w:r>
          </w:p>
          <w:p w14:paraId="2552650C" w14:textId="59FD7E32" w:rsidR="00AC2630" w:rsidRDefault="00AC2630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64FB5240" w14:textId="77777777" w:rsidR="00AC2630" w:rsidRDefault="00AC2630" w:rsidP="00DF72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C2630" w14:paraId="44047DFB" w14:textId="77777777" w:rsidTr="002743C9">
        <w:tc>
          <w:tcPr>
            <w:tcW w:w="5395" w:type="dxa"/>
            <w:shd w:val="clear" w:color="auto" w:fill="DAE9F7" w:themeFill="text2" w:themeFillTint="1A"/>
          </w:tcPr>
          <w:p w14:paraId="48EDE66F" w14:textId="69AE1720" w:rsidR="00625BED" w:rsidRPr="00AC2630" w:rsidRDefault="00AC2630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  <w:r w:rsidRPr="00AC263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What e</w:t>
            </w:r>
            <w:r w:rsidRPr="00AC2630">
              <w:rPr>
                <w:rFonts w:ascii="Calibri" w:hAnsi="Calibri" w:cs="Calibri"/>
                <w:sz w:val="20"/>
                <w:szCs w:val="20"/>
              </w:rPr>
              <w:t>mergency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2630">
              <w:rPr>
                <w:rFonts w:ascii="Calibri" w:hAnsi="Calibri" w:cs="Calibri"/>
                <w:sz w:val="20"/>
                <w:szCs w:val="20"/>
              </w:rPr>
              <w:t>management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2630">
              <w:rPr>
                <w:rFonts w:ascii="Calibri" w:hAnsi="Calibri" w:cs="Calibri"/>
                <w:sz w:val="20"/>
                <w:szCs w:val="20"/>
              </w:rPr>
              <w:t>priorities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based on capability gaps,</w:t>
            </w:r>
            <w:r w:rsidRPr="00AC2630">
              <w:rPr>
                <w:rFonts w:ascii="Calibri" w:hAnsi="Calibri" w:cs="Calibri"/>
                <w:sz w:val="20"/>
                <w:szCs w:val="20"/>
              </w:rPr>
              <w:t xml:space="preserve"> identified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2630">
              <w:rPr>
                <w:rFonts w:ascii="Calibri" w:hAnsi="Calibri" w:cs="Calibri"/>
                <w:sz w:val="20"/>
                <w:szCs w:val="20"/>
              </w:rPr>
              <w:t>through assessment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C2630">
              <w:rPr>
                <w:rFonts w:ascii="Calibri" w:hAnsi="Calibri" w:cs="Calibri"/>
                <w:sz w:val="20"/>
                <w:szCs w:val="20"/>
              </w:rPr>
              <w:t>processes such as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your Agency’s </w:t>
            </w:r>
            <w:r w:rsidRPr="00AC2630">
              <w:rPr>
                <w:rFonts w:ascii="Calibri" w:hAnsi="Calibri" w:cs="Calibri"/>
                <w:sz w:val="20"/>
                <w:szCs w:val="20"/>
              </w:rPr>
              <w:t>SPR,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THIRA, Hazard Identification Risk Assessment (HIRA), Tactical Interoperable Communications Plan (TICP), IPP and/or After Action Reports / Improvement Plan(s) (AAR/IP)</w:t>
            </w:r>
            <w:r w:rsidR="00625BED"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will this funding request address?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4E725E22" w14:textId="2AFE502D" w:rsidR="00AC2630" w:rsidRDefault="00AC2630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4921A37" w14:textId="77777777" w:rsidR="00AC2630" w:rsidRDefault="00AC2630" w:rsidP="00DF72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25BED" w14:paraId="1B9E8D2B" w14:textId="77777777" w:rsidTr="002743C9">
        <w:tc>
          <w:tcPr>
            <w:tcW w:w="5395" w:type="dxa"/>
            <w:shd w:val="clear" w:color="auto" w:fill="DAE9F7" w:themeFill="text2" w:themeFillTint="1A"/>
          </w:tcPr>
          <w:p w14:paraId="01B0FA59" w14:textId="4F733212" w:rsidR="00625BED" w:rsidRPr="00625BED" w:rsidRDefault="00BC43BF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="00625BED">
              <w:rPr>
                <w:rFonts w:ascii="Calibri" w:hAnsi="Calibri" w:cs="Calibri"/>
                <w:sz w:val="20"/>
                <w:szCs w:val="20"/>
              </w:rPr>
              <w:t>Provide a d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>etailed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 xml:space="preserve">description of the activities 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that will be undertaken to address the priorities identified in #2 above and how they will 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>support the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>building or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sustaining 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>of the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>core capability gaps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25BED" w:rsidRPr="00625BED">
              <w:rPr>
                <w:rFonts w:ascii="Calibri" w:hAnsi="Calibri" w:cs="Calibri"/>
                <w:sz w:val="20"/>
                <w:szCs w:val="20"/>
              </w:rPr>
              <w:t>identified in your</w:t>
            </w:r>
            <w:r w:rsidR="00625BED">
              <w:rPr>
                <w:rFonts w:ascii="Calibri" w:hAnsi="Calibri" w:cs="Calibri"/>
                <w:sz w:val="20"/>
                <w:szCs w:val="20"/>
              </w:rPr>
              <w:t xml:space="preserve"> assessment processes. </w:t>
            </w:r>
            <w:r w:rsidR="00B26FB9">
              <w:rPr>
                <w:rFonts w:ascii="Calibri" w:hAnsi="Calibri" w:cs="Calibri"/>
                <w:sz w:val="20"/>
                <w:szCs w:val="20"/>
              </w:rPr>
              <w:t>At least one activity must address the National Priorities of 1) Extreme Weather Resilience; and 2) Readiness.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Visit the FEMA website: </w:t>
            </w:r>
            <w:hyperlink r:id="rId11" w:history="1">
              <w:r w:rsidRPr="004145C1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https://www.fema.gov/emergency-managers/national-preparedness/mission-core-capabilities</w:t>
              </w:r>
            </w:hyperlink>
            <w:r>
              <w:rPr>
                <w:rFonts w:ascii="Calibri" w:hAnsi="Calibri" w:cs="Calibri"/>
                <w:sz w:val="20"/>
                <w:szCs w:val="20"/>
              </w:rPr>
              <w:t xml:space="preserve"> for information on Core Capabilities.</w:t>
            </w:r>
          </w:p>
          <w:p w14:paraId="3296B564" w14:textId="77777777" w:rsidR="00625BED" w:rsidRPr="00625BED" w:rsidRDefault="00625BED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5AB98E8D" w14:textId="77777777" w:rsidR="00625BED" w:rsidRDefault="00625BED" w:rsidP="00DF72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C2630" w14:paraId="43832029" w14:textId="77777777" w:rsidTr="002743C9">
        <w:tc>
          <w:tcPr>
            <w:tcW w:w="5395" w:type="dxa"/>
            <w:shd w:val="clear" w:color="auto" w:fill="DAE9F7" w:themeFill="text2" w:themeFillTint="1A"/>
          </w:tcPr>
          <w:p w14:paraId="0ACEA05B" w14:textId="77777777" w:rsidR="00AC2630" w:rsidRDefault="00BC43BF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67451F">
              <w:rPr>
                <w:rFonts w:ascii="Calibri" w:hAnsi="Calibri" w:cs="Calibri"/>
                <w:sz w:val="20"/>
                <w:szCs w:val="20"/>
              </w:rPr>
              <w:t>. Provide a d</w:t>
            </w:r>
            <w:r w:rsidR="0067451F" w:rsidRPr="00625BED">
              <w:rPr>
                <w:rFonts w:ascii="Calibri" w:hAnsi="Calibri" w:cs="Calibri"/>
                <w:sz w:val="20"/>
                <w:szCs w:val="20"/>
              </w:rPr>
              <w:t>etailed Budget</w:t>
            </w:r>
            <w:r w:rsidR="006745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7451F" w:rsidRPr="00625BED">
              <w:rPr>
                <w:rFonts w:ascii="Calibri" w:hAnsi="Calibri" w:cs="Calibri"/>
                <w:sz w:val="20"/>
                <w:szCs w:val="20"/>
              </w:rPr>
              <w:t>Narrative justifying</w:t>
            </w:r>
            <w:r w:rsidR="006745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7451F" w:rsidRPr="00625BED">
              <w:rPr>
                <w:rFonts w:ascii="Calibri" w:hAnsi="Calibri" w:cs="Calibri"/>
                <w:sz w:val="20"/>
                <w:szCs w:val="20"/>
              </w:rPr>
              <w:t>the requested funding</w:t>
            </w:r>
            <w:r w:rsidR="006745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7451F" w:rsidRPr="00625BED">
              <w:rPr>
                <w:rFonts w:ascii="Calibri" w:hAnsi="Calibri" w:cs="Calibri"/>
                <w:sz w:val="20"/>
                <w:szCs w:val="20"/>
              </w:rPr>
              <w:t>for the identified activities.</w:t>
            </w:r>
          </w:p>
          <w:p w14:paraId="1617B75B" w14:textId="2ED599F5" w:rsidR="00CA70D3" w:rsidRDefault="00CA70D3" w:rsidP="0075115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95" w:type="dxa"/>
          </w:tcPr>
          <w:p w14:paraId="26E1E7B7" w14:textId="77777777" w:rsidR="00AC2630" w:rsidRDefault="00AC2630" w:rsidP="00DF727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FAF98DC" w14:textId="77777777" w:rsidR="00DF727F" w:rsidRDefault="00DF727F" w:rsidP="00DF727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62ECF7F" w14:textId="1B8B9EFB" w:rsidR="00DF727F" w:rsidRPr="00DC7B1E" w:rsidRDefault="00CA70D3" w:rsidP="0075115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See the New Mexico Department of Homeland Security and Emergency Management 2026 Emergency Management Performance Grant (EMPG) Notice of Funding Opportunity (NOFO) and the </w:t>
      </w:r>
      <w:hyperlink r:id="rId12" w:history="1">
        <w:r w:rsidRPr="00CA70D3">
          <w:rPr>
            <w:rStyle w:val="Hyperlink"/>
            <w:rFonts w:ascii="Calibri" w:hAnsi="Calibri" w:cs="Calibri"/>
            <w:sz w:val="20"/>
            <w:szCs w:val="20"/>
          </w:rPr>
          <w:t>U.S. DHS Fiscal Year 2026 Emergency Management Performance Grant Program Notice of Funding Opportunity</w:t>
        </w:r>
      </w:hyperlink>
      <w:r>
        <w:rPr>
          <w:rFonts w:ascii="Calibri" w:hAnsi="Calibri" w:cs="Calibri"/>
          <w:sz w:val="20"/>
          <w:szCs w:val="20"/>
        </w:rPr>
        <w:t xml:space="preserve"> for more information. </w:t>
      </w:r>
    </w:p>
    <w:p w14:paraId="1AE10029" w14:textId="33EA6C45" w:rsidR="0067451F" w:rsidRDefault="0067451F" w:rsidP="00AF0B1A"/>
    <w:p w14:paraId="78A2C703" w14:textId="77777777" w:rsidR="00AC3FE4" w:rsidRPr="00AC3FE4" w:rsidRDefault="00AC3FE4" w:rsidP="00AC3FE4"/>
    <w:p w14:paraId="4CE5880F" w14:textId="77777777" w:rsidR="00AC3FE4" w:rsidRPr="00AC3FE4" w:rsidRDefault="00AC3FE4" w:rsidP="00AC3FE4"/>
    <w:p w14:paraId="7D5F493B" w14:textId="77777777" w:rsidR="00AC3FE4" w:rsidRPr="00AC3FE4" w:rsidRDefault="00AC3FE4" w:rsidP="00AC3FE4"/>
    <w:p w14:paraId="6C9D2E73" w14:textId="650BDFEC" w:rsidR="00AC3FE4" w:rsidRPr="00AC3FE4" w:rsidRDefault="00AC3FE4" w:rsidP="00AC3FE4">
      <w:pPr>
        <w:tabs>
          <w:tab w:val="left" w:pos="2010"/>
        </w:tabs>
      </w:pPr>
      <w:r>
        <w:tab/>
      </w:r>
    </w:p>
    <w:sectPr w:rsidR="00AC3FE4" w:rsidRPr="00AC3FE4" w:rsidSect="008441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36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28F8" w14:textId="77777777" w:rsidR="00E8359F" w:rsidRDefault="00E8359F" w:rsidP="00844171">
      <w:pPr>
        <w:spacing w:after="0" w:line="240" w:lineRule="auto"/>
      </w:pPr>
      <w:r>
        <w:separator/>
      </w:r>
    </w:p>
  </w:endnote>
  <w:endnote w:type="continuationSeparator" w:id="0">
    <w:p w14:paraId="5D0AFB1A" w14:textId="77777777" w:rsidR="00E8359F" w:rsidRDefault="00E8359F" w:rsidP="0084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E6A4" w14:textId="77777777" w:rsidR="00414132" w:rsidRDefault="00414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D617" w14:textId="1EDCEA0B" w:rsidR="00844171" w:rsidRPr="00844171" w:rsidRDefault="00844171" w:rsidP="002E6CF5">
    <w:pPr>
      <w:tabs>
        <w:tab w:val="right" w:pos="10800"/>
      </w:tabs>
      <w:spacing w:after="0" w:line="240" w:lineRule="auto"/>
      <w:rPr>
        <w:rFonts w:ascii="Calibri" w:hAnsi="Calibri" w:cs="Calibri"/>
        <w:sz w:val="16"/>
        <w:szCs w:val="16"/>
      </w:rPr>
    </w:pPr>
    <w:r w:rsidRPr="00844171">
      <w:rPr>
        <w:rFonts w:ascii="Calibri" w:hAnsi="Calibri" w:cs="Calibri"/>
        <w:sz w:val="16"/>
        <w:szCs w:val="16"/>
      </w:rPr>
      <w:t xml:space="preserve">2026 Emergency Management Performance Grant (EMPG) - Subaward Application </w:t>
    </w:r>
    <w:r>
      <w:rPr>
        <w:rFonts w:ascii="Calibri" w:hAnsi="Calibri" w:cs="Calibri"/>
        <w:sz w:val="16"/>
        <w:szCs w:val="16"/>
      </w:rPr>
      <w:t>a</w:t>
    </w:r>
    <w:r w:rsidRPr="00844171">
      <w:rPr>
        <w:rFonts w:ascii="Calibri" w:hAnsi="Calibri" w:cs="Calibri"/>
        <w:sz w:val="16"/>
        <w:szCs w:val="16"/>
      </w:rPr>
      <w:t>nd Work Plan 06/2</w:t>
    </w:r>
    <w:r w:rsidR="00AC3FE4">
      <w:rPr>
        <w:rFonts w:ascii="Calibri" w:hAnsi="Calibri" w:cs="Calibri"/>
        <w:sz w:val="16"/>
        <w:szCs w:val="16"/>
      </w:rPr>
      <w:t>4</w:t>
    </w:r>
    <w:r w:rsidRPr="00844171">
      <w:rPr>
        <w:rFonts w:ascii="Calibri" w:hAnsi="Calibri" w:cs="Calibri"/>
        <w:sz w:val="16"/>
        <w:szCs w:val="16"/>
      </w:rPr>
      <w:t>/26</w:t>
    </w:r>
    <w:r w:rsidR="002E6CF5">
      <w:rPr>
        <w:rFonts w:ascii="Calibri" w:hAnsi="Calibri" w:cs="Calibri"/>
        <w:sz w:val="16"/>
        <w:szCs w:val="16"/>
      </w:rPr>
      <w:tab/>
    </w:r>
    <w:r w:rsidR="002E6CF5" w:rsidRPr="002E6CF5">
      <w:rPr>
        <w:rFonts w:ascii="Calibri" w:hAnsi="Calibri" w:cs="Calibri"/>
        <w:sz w:val="16"/>
        <w:szCs w:val="16"/>
      </w:rPr>
      <w:t xml:space="preserve">Page 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begin"/>
    </w:r>
    <w:r w:rsidR="002E6CF5" w:rsidRPr="002E6CF5">
      <w:rPr>
        <w:rFonts w:ascii="Calibri" w:hAnsi="Calibri" w:cs="Calibri"/>
        <w:b/>
        <w:bCs/>
        <w:sz w:val="16"/>
        <w:szCs w:val="16"/>
      </w:rPr>
      <w:instrText xml:space="preserve"> PAGE  \* Arabic  \* MERGEFORMAT </w:instrTex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separate"/>
    </w:r>
    <w:r w:rsidR="002E6CF5" w:rsidRPr="002E6CF5">
      <w:rPr>
        <w:rFonts w:ascii="Calibri" w:hAnsi="Calibri" w:cs="Calibri"/>
        <w:b/>
        <w:bCs/>
        <w:noProof/>
        <w:sz w:val="16"/>
        <w:szCs w:val="16"/>
      </w:rPr>
      <w:t>1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end"/>
    </w:r>
    <w:r w:rsidR="002E6CF5" w:rsidRPr="002E6CF5">
      <w:rPr>
        <w:rFonts w:ascii="Calibri" w:hAnsi="Calibri" w:cs="Calibri"/>
        <w:sz w:val="16"/>
        <w:szCs w:val="16"/>
      </w:rPr>
      <w:t xml:space="preserve"> of 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begin"/>
    </w:r>
    <w:r w:rsidR="002E6CF5" w:rsidRPr="002E6CF5">
      <w:rPr>
        <w:rFonts w:ascii="Calibri" w:hAnsi="Calibri" w:cs="Calibri"/>
        <w:b/>
        <w:bCs/>
        <w:sz w:val="16"/>
        <w:szCs w:val="16"/>
      </w:rPr>
      <w:instrText xml:space="preserve"> NUMPAGES  \* Arabic  \* MERGEFORMAT </w:instrTex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separate"/>
    </w:r>
    <w:r w:rsidR="002E6CF5" w:rsidRPr="002E6CF5">
      <w:rPr>
        <w:rFonts w:ascii="Calibri" w:hAnsi="Calibri" w:cs="Calibri"/>
        <w:b/>
        <w:bCs/>
        <w:noProof/>
        <w:sz w:val="16"/>
        <w:szCs w:val="16"/>
      </w:rPr>
      <w:t>2</w:t>
    </w:r>
    <w:r w:rsidR="002E6CF5" w:rsidRPr="002E6CF5">
      <w:rPr>
        <w:rFonts w:ascii="Calibri" w:hAnsi="Calibri" w:cs="Calibri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C60E" w14:textId="77777777" w:rsidR="00414132" w:rsidRDefault="00414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406A5" w14:textId="77777777" w:rsidR="00E8359F" w:rsidRDefault="00E8359F" w:rsidP="00844171">
      <w:pPr>
        <w:spacing w:after="0" w:line="240" w:lineRule="auto"/>
      </w:pPr>
      <w:r>
        <w:separator/>
      </w:r>
    </w:p>
  </w:footnote>
  <w:footnote w:type="continuationSeparator" w:id="0">
    <w:p w14:paraId="32D9247C" w14:textId="77777777" w:rsidR="00E8359F" w:rsidRDefault="00E8359F" w:rsidP="0084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6181B" w14:textId="022B7720" w:rsidR="00414132" w:rsidRDefault="00414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09A9" w14:textId="5885B23B" w:rsidR="00414132" w:rsidRDefault="00414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E81ED" w14:textId="3F0371A4" w:rsidR="00414132" w:rsidRDefault="00414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031B1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5D448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6124C8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37655285">
    <w:abstractNumId w:val="0"/>
  </w:num>
  <w:num w:numId="2" w16cid:durableId="776098049">
    <w:abstractNumId w:val="1"/>
  </w:num>
  <w:num w:numId="3" w16cid:durableId="754670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441"/>
    <w:rsid w:val="00002C42"/>
    <w:rsid w:val="00075C3D"/>
    <w:rsid w:val="00077FD5"/>
    <w:rsid w:val="001026C3"/>
    <w:rsid w:val="001D4495"/>
    <w:rsid w:val="002743C9"/>
    <w:rsid w:val="002E6CF5"/>
    <w:rsid w:val="00302628"/>
    <w:rsid w:val="00370241"/>
    <w:rsid w:val="003B2BF9"/>
    <w:rsid w:val="00414132"/>
    <w:rsid w:val="00476FE7"/>
    <w:rsid w:val="005443F3"/>
    <w:rsid w:val="00625BED"/>
    <w:rsid w:val="0067451F"/>
    <w:rsid w:val="006B3670"/>
    <w:rsid w:val="0075115E"/>
    <w:rsid w:val="007522CE"/>
    <w:rsid w:val="007A78D8"/>
    <w:rsid w:val="007D0C8B"/>
    <w:rsid w:val="007D7441"/>
    <w:rsid w:val="00820A06"/>
    <w:rsid w:val="00844171"/>
    <w:rsid w:val="008B441A"/>
    <w:rsid w:val="00904B3B"/>
    <w:rsid w:val="00937DB9"/>
    <w:rsid w:val="00AC2630"/>
    <w:rsid w:val="00AC3FE4"/>
    <w:rsid w:val="00AF0B1A"/>
    <w:rsid w:val="00B26FB9"/>
    <w:rsid w:val="00BC43BF"/>
    <w:rsid w:val="00C10420"/>
    <w:rsid w:val="00CA70D3"/>
    <w:rsid w:val="00CD6585"/>
    <w:rsid w:val="00D02C00"/>
    <w:rsid w:val="00D11B05"/>
    <w:rsid w:val="00D3353E"/>
    <w:rsid w:val="00DC7B1E"/>
    <w:rsid w:val="00DE75AE"/>
    <w:rsid w:val="00DF727F"/>
    <w:rsid w:val="00E8359F"/>
    <w:rsid w:val="00F11853"/>
    <w:rsid w:val="00F36A5C"/>
    <w:rsid w:val="00F77564"/>
    <w:rsid w:val="00FC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23677"/>
  <w15:chartTrackingRefBased/>
  <w15:docId w15:val="{A949C7BC-5D5D-49D0-A09D-70C1088B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4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4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4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4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4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5443F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5443F3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904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44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171"/>
  </w:style>
  <w:style w:type="character" w:styleId="Hyperlink">
    <w:name w:val="Hyperlink"/>
    <w:basedOn w:val="DefaultParagraphFont"/>
    <w:uiPriority w:val="99"/>
    <w:unhideWhenUsed/>
    <w:rsid w:val="00BC43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ema.gov/grants/preparedness/emergency-management-performanc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ma.gov/emergency-managers/national-preparedness/mission-core-capabiliti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ema.gov/grants/preparedness/emergency-management-performanc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ema.gov/grants/preparedness/emergency-management-performanc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E1CE6-FA39-4979-B2B3-66032045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Wasp, Valli, DHSEM</dc:creator>
  <cp:keywords/>
  <dc:description/>
  <cp:lastModifiedBy>Wasp, Valli, DHSEM</cp:lastModifiedBy>
  <cp:revision>14</cp:revision>
  <dcterms:created xsi:type="dcterms:W3CDTF">2026-06-20T17:51:00Z</dcterms:created>
  <dcterms:modified xsi:type="dcterms:W3CDTF">2026-06-23T22:42:00Z</dcterms:modified>
</cp:coreProperties>
</file>